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451BF1">
      <w:pPr>
        <w:jc w:val="center"/>
        <w:rPr>
          <w:rFonts w:ascii="楷体_GB2312" w:eastAsia="楷体_GB2312" w:hAnsi="Times New Roman"/>
          <w:sz w:val="36"/>
          <w:szCs w:val="36"/>
        </w:rPr>
      </w:pPr>
      <w:r>
        <w:rPr>
          <w:rFonts w:ascii="楷体_GB2312" w:eastAsia="楷体_GB2312" w:hAnsi="Times New Roman" w:hint="eastAsia"/>
          <w:sz w:val="36"/>
          <w:szCs w:val="36"/>
        </w:rPr>
        <w:t>2022年度台安县绕阳河流域高标准农田（提质增效）建设项目监理服务</w:t>
      </w:r>
    </w:p>
    <w:p w:rsidR="000B042D" w:rsidRDefault="000B042D">
      <w:pPr>
        <w:jc w:val="center"/>
        <w:rPr>
          <w:rFonts w:ascii="楷体_GB2312" w:eastAsia="楷体_GB2312" w:hAnsi="Times New Roman"/>
          <w:sz w:val="28"/>
          <w:szCs w:val="28"/>
        </w:rPr>
      </w:pPr>
    </w:p>
    <w:p w:rsidR="000B042D" w:rsidRDefault="000B042D">
      <w:pPr>
        <w:jc w:val="center"/>
        <w:rPr>
          <w:rFonts w:ascii="楷体_GB2312" w:eastAsia="楷体_GB2312" w:hAnsi="Times New Roman"/>
          <w:sz w:val="28"/>
          <w:szCs w:val="28"/>
        </w:rPr>
      </w:pPr>
    </w:p>
    <w:p w:rsidR="000B042D" w:rsidRDefault="000B042D">
      <w:pPr>
        <w:jc w:val="center"/>
        <w:rPr>
          <w:rFonts w:ascii="楷体_GB2312" w:eastAsia="楷体_GB2312" w:hAnsi="Times New Roman"/>
          <w:sz w:val="28"/>
          <w:szCs w:val="28"/>
        </w:rPr>
      </w:pPr>
    </w:p>
    <w:p w:rsidR="000B042D" w:rsidRDefault="00D33996">
      <w:pPr>
        <w:jc w:val="center"/>
        <w:rPr>
          <w:rFonts w:ascii="楷体_GB2312" w:eastAsia="楷体_GB2312" w:hAnsi="Times New Roman"/>
          <w:sz w:val="28"/>
          <w:szCs w:val="28"/>
        </w:rPr>
      </w:pPr>
      <w:r>
        <w:rPr>
          <w:rFonts w:ascii="楷体_GB2312" w:eastAsia="楷体_GB2312" w:hAnsi="Times New Roman" w:hint="eastAsia"/>
          <w:sz w:val="28"/>
          <w:szCs w:val="28"/>
        </w:rPr>
        <w:t>（招标编号：</w:t>
      </w:r>
      <w:r w:rsidR="00451BF1">
        <w:rPr>
          <w:rFonts w:ascii="楷体_GB2312" w:eastAsia="楷体_GB2312" w:hAnsi="Times New Roman" w:hint="eastAsia"/>
          <w:sz w:val="28"/>
          <w:szCs w:val="28"/>
          <w:u w:val="single"/>
        </w:rPr>
        <w:t>BZ2209283</w:t>
      </w:r>
      <w:r>
        <w:rPr>
          <w:rFonts w:ascii="楷体_GB2312" w:eastAsia="楷体_GB2312" w:hAnsi="Times New Roman" w:hint="eastAsia"/>
          <w:sz w:val="28"/>
          <w:szCs w:val="28"/>
        </w:rPr>
        <w:t>）</w:t>
      </w:r>
    </w:p>
    <w:p w:rsidR="000B042D" w:rsidRDefault="000B042D">
      <w:pPr>
        <w:spacing w:line="400" w:lineRule="exact"/>
        <w:rPr>
          <w:rFonts w:ascii="楷体_GB2312" w:eastAsia="楷体_GB2312" w:hAnsi="Times New Roman"/>
          <w:color w:val="000000"/>
        </w:rPr>
      </w:pPr>
    </w:p>
    <w:p w:rsidR="000B042D" w:rsidRDefault="000B042D">
      <w:pPr>
        <w:spacing w:line="400" w:lineRule="exact"/>
        <w:jc w:val="right"/>
        <w:rPr>
          <w:rFonts w:ascii="楷体_GB2312" w:eastAsia="楷体_GB2312" w:hAnsi="Times New Roman"/>
          <w:color w:val="000000"/>
        </w:rPr>
      </w:pPr>
    </w:p>
    <w:p w:rsidR="000B042D" w:rsidRDefault="000B042D">
      <w:pPr>
        <w:rPr>
          <w:rFonts w:ascii="楷体_GB2312" w:eastAsia="楷体_GB2312" w:hAnsi="Times New Roman"/>
          <w:sz w:val="28"/>
          <w:szCs w:val="28"/>
        </w:rPr>
      </w:pPr>
    </w:p>
    <w:p w:rsidR="000B042D" w:rsidRDefault="000B042D">
      <w:pPr>
        <w:rPr>
          <w:rFonts w:ascii="楷体_GB2312" w:eastAsia="楷体_GB2312" w:hAnsi="Times New Roman"/>
          <w:color w:val="000000"/>
          <w:sz w:val="28"/>
        </w:rPr>
      </w:pPr>
    </w:p>
    <w:p w:rsidR="000B042D" w:rsidRDefault="00D33996">
      <w:pPr>
        <w:jc w:val="center"/>
        <w:rPr>
          <w:rFonts w:ascii="楷体_GB2312" w:eastAsia="楷体_GB2312" w:hAnsi="Times New Roman"/>
          <w:color w:val="000000"/>
          <w:sz w:val="52"/>
          <w:szCs w:val="52"/>
        </w:rPr>
      </w:pPr>
      <w:r>
        <w:rPr>
          <w:rFonts w:ascii="楷体_GB2312" w:eastAsia="楷体_GB2312" w:hAnsi="Times New Roman" w:hint="eastAsia"/>
          <w:color w:val="000000"/>
          <w:sz w:val="52"/>
          <w:szCs w:val="52"/>
        </w:rPr>
        <w:t>招标文件</w:t>
      </w: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D33996">
      <w:pPr>
        <w:ind w:firstLineChars="350" w:firstLine="980"/>
        <w:rPr>
          <w:rFonts w:ascii="楷体_GB2312" w:eastAsia="楷体_GB2312" w:hAnsi="Times New Roman"/>
          <w:color w:val="000000"/>
          <w:sz w:val="28"/>
        </w:rPr>
      </w:pPr>
      <w:r>
        <w:rPr>
          <w:rFonts w:ascii="楷体_GB2312" w:eastAsia="楷体_GB2312" w:hAnsi="Times New Roman" w:hint="eastAsia"/>
          <w:color w:val="000000"/>
          <w:sz w:val="28"/>
          <w:szCs w:val="28"/>
        </w:rPr>
        <w:t>招标人：</w:t>
      </w:r>
      <w:r w:rsidR="00F53D45">
        <w:rPr>
          <w:rFonts w:ascii="楷体_GB2312" w:eastAsia="楷体_GB2312" w:hAnsi="Times New Roman" w:hint="eastAsia"/>
          <w:color w:val="000000"/>
          <w:sz w:val="28"/>
          <w:szCs w:val="28"/>
        </w:rPr>
        <w:t>鞍山市农业农村局</w:t>
      </w:r>
      <w:r>
        <w:rPr>
          <w:rFonts w:ascii="楷体_GB2312" w:eastAsia="楷体_GB2312" w:hAnsi="Times New Roman" w:hint="eastAsia"/>
          <w:color w:val="000000"/>
          <w:sz w:val="28"/>
        </w:rPr>
        <w:t>（盖单位章）</w:t>
      </w: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ind w:firstLineChars="350" w:firstLine="980"/>
        <w:rPr>
          <w:rFonts w:ascii="楷体_GB2312" w:eastAsia="楷体_GB2312" w:hAnsi="Times New Roman"/>
          <w:color w:val="000000"/>
          <w:sz w:val="28"/>
        </w:rPr>
      </w:pPr>
    </w:p>
    <w:p w:rsidR="000B042D" w:rsidRDefault="00D33996">
      <w:pPr>
        <w:ind w:firstLineChars="350" w:firstLine="980"/>
        <w:rPr>
          <w:rFonts w:ascii="楷体_GB2312" w:eastAsia="楷体_GB2312" w:hAnsi="Times New Roman"/>
          <w:color w:val="000000"/>
          <w:sz w:val="28"/>
        </w:rPr>
      </w:pPr>
      <w:r>
        <w:rPr>
          <w:rFonts w:ascii="楷体_GB2312" w:eastAsia="楷体_GB2312" w:hAnsi="Times New Roman" w:hint="eastAsia"/>
          <w:color w:val="000000"/>
          <w:sz w:val="28"/>
        </w:rPr>
        <w:t>代理机构：辽宁博众工程咨询有限公司（盖单位章）</w:t>
      </w:r>
    </w:p>
    <w:p w:rsidR="000B042D" w:rsidRDefault="000B042D">
      <w:pPr>
        <w:jc w:val="center"/>
        <w:rPr>
          <w:rFonts w:ascii="楷体_GB2312" w:eastAsia="楷体_GB2312" w:hAnsi="Times New Roman"/>
          <w:color w:val="000000"/>
          <w:sz w:val="28"/>
          <w:szCs w:val="28"/>
          <w:u w:val="single"/>
        </w:rPr>
      </w:pPr>
    </w:p>
    <w:p w:rsidR="000B042D" w:rsidRDefault="000B042D">
      <w:pPr>
        <w:jc w:val="center"/>
        <w:rPr>
          <w:rFonts w:ascii="楷体_GB2312" w:eastAsia="楷体_GB2312" w:hAnsi="Times New Roman"/>
          <w:color w:val="000000"/>
          <w:sz w:val="28"/>
          <w:szCs w:val="28"/>
          <w:u w:val="single"/>
        </w:rPr>
      </w:pPr>
    </w:p>
    <w:p w:rsidR="000B042D" w:rsidRDefault="00D33996">
      <w:pPr>
        <w:jc w:val="center"/>
        <w:rPr>
          <w:rFonts w:ascii="楷体_GB2312" w:eastAsia="楷体_GB2312" w:hAnsi="Times New Roman"/>
          <w:color w:val="000000"/>
          <w:sz w:val="28"/>
          <w:szCs w:val="28"/>
          <w:u w:val="single"/>
        </w:rPr>
      </w:pPr>
      <w:r w:rsidRPr="00733967">
        <w:rPr>
          <w:rFonts w:ascii="楷体_GB2312" w:eastAsia="楷体_GB2312" w:hAnsi="Times New Roman" w:hint="eastAsia"/>
          <w:color w:val="000000"/>
          <w:sz w:val="28"/>
          <w:szCs w:val="28"/>
          <w:u w:val="single"/>
        </w:rPr>
        <w:t xml:space="preserve">2022 </w:t>
      </w:r>
      <w:r w:rsidRPr="00733967">
        <w:rPr>
          <w:rFonts w:ascii="楷体_GB2312" w:eastAsia="楷体_GB2312" w:hAnsi="Times New Roman" w:hint="eastAsia"/>
          <w:color w:val="000000"/>
          <w:sz w:val="28"/>
          <w:szCs w:val="28"/>
        </w:rPr>
        <w:t>年</w:t>
      </w:r>
      <w:r w:rsidRPr="00733967">
        <w:rPr>
          <w:rFonts w:ascii="楷体_GB2312" w:eastAsia="楷体_GB2312" w:hAnsi="Times New Roman" w:hint="eastAsia"/>
          <w:color w:val="000000"/>
          <w:sz w:val="28"/>
          <w:szCs w:val="28"/>
          <w:u w:val="single"/>
        </w:rPr>
        <w:t xml:space="preserve">  0</w:t>
      </w:r>
      <w:r w:rsidR="00451BF1" w:rsidRPr="00733967">
        <w:rPr>
          <w:rFonts w:ascii="楷体_GB2312" w:eastAsia="楷体_GB2312" w:hAnsi="Times New Roman" w:hint="eastAsia"/>
          <w:color w:val="000000"/>
          <w:sz w:val="28"/>
          <w:szCs w:val="28"/>
          <w:u w:val="single"/>
        </w:rPr>
        <w:t>9</w:t>
      </w:r>
      <w:r w:rsidRPr="00733967">
        <w:rPr>
          <w:rFonts w:ascii="楷体_GB2312" w:eastAsia="楷体_GB2312" w:hAnsi="Times New Roman" w:hint="eastAsia"/>
          <w:color w:val="000000"/>
          <w:sz w:val="28"/>
          <w:szCs w:val="28"/>
          <w:u w:val="single"/>
        </w:rPr>
        <w:t xml:space="preserve">  </w:t>
      </w:r>
      <w:r w:rsidRPr="00733967">
        <w:rPr>
          <w:rFonts w:ascii="楷体_GB2312" w:eastAsia="楷体_GB2312" w:hAnsi="Times New Roman" w:hint="eastAsia"/>
          <w:color w:val="000000"/>
          <w:sz w:val="28"/>
          <w:szCs w:val="28"/>
        </w:rPr>
        <w:t>月</w:t>
      </w:r>
      <w:r w:rsidRPr="00733967">
        <w:rPr>
          <w:rFonts w:ascii="楷体_GB2312" w:eastAsia="楷体_GB2312" w:hAnsi="Times New Roman" w:hint="eastAsia"/>
          <w:color w:val="000000"/>
          <w:sz w:val="28"/>
          <w:szCs w:val="28"/>
          <w:u w:val="single"/>
        </w:rPr>
        <w:t xml:space="preserve">  </w:t>
      </w:r>
      <w:r w:rsidR="00733967" w:rsidRPr="00733967">
        <w:rPr>
          <w:rFonts w:ascii="楷体_GB2312" w:eastAsia="楷体_GB2312" w:hAnsi="Times New Roman" w:hint="eastAsia"/>
          <w:color w:val="000000"/>
          <w:sz w:val="28"/>
          <w:szCs w:val="28"/>
          <w:u w:val="single"/>
        </w:rPr>
        <w:t>16</w:t>
      </w:r>
      <w:r w:rsidRPr="00733967">
        <w:rPr>
          <w:rFonts w:ascii="楷体_GB2312" w:eastAsia="楷体_GB2312" w:hAnsi="Times New Roman" w:hint="eastAsia"/>
          <w:color w:val="000000"/>
          <w:sz w:val="28"/>
          <w:szCs w:val="28"/>
          <w:u w:val="single"/>
        </w:rPr>
        <w:t xml:space="preserve">  </w:t>
      </w:r>
      <w:r w:rsidRPr="00733967">
        <w:rPr>
          <w:rFonts w:ascii="楷体_GB2312" w:eastAsia="楷体_GB2312" w:hAnsi="Times New Roman" w:hint="eastAsia"/>
          <w:color w:val="000000"/>
          <w:sz w:val="28"/>
          <w:szCs w:val="28"/>
        </w:rPr>
        <w:t>日</w:t>
      </w:r>
    </w:p>
    <w:p w:rsidR="000B042D" w:rsidRDefault="000B042D">
      <w:pPr>
        <w:rPr>
          <w:rFonts w:ascii="楷体_GB2312" w:eastAsia="楷体_GB2312" w:hAnsi="Times New Roman"/>
          <w:color w:val="000000"/>
          <w:sz w:val="28"/>
        </w:rPr>
        <w:sectPr w:rsidR="000B042D">
          <w:footerReference w:type="default" r:id="rId10"/>
          <w:pgSz w:w="12240" w:h="15840"/>
          <w:pgMar w:top="1440" w:right="1800" w:bottom="1440" w:left="1800" w:header="720" w:footer="720" w:gutter="0"/>
          <w:pgNumType w:start="1"/>
          <w:cols w:space="720"/>
          <w:docGrid w:linePitch="285"/>
        </w:sectPr>
      </w:pPr>
    </w:p>
    <w:p w:rsidR="000B042D" w:rsidRDefault="00D33996">
      <w:pPr>
        <w:pStyle w:val="TOC1"/>
        <w:jc w:val="center"/>
        <w:rPr>
          <w:rFonts w:ascii="楷体_GB2312" w:eastAsia="楷体_GB2312" w:hAnsi="Times New Roman"/>
          <w:b w:val="0"/>
          <w:color w:val="auto"/>
        </w:rPr>
      </w:pPr>
      <w:bookmarkStart w:id="0" w:name="_Toc152042287"/>
      <w:bookmarkStart w:id="1" w:name="_Toc152045511"/>
      <w:bookmarkStart w:id="2" w:name="_Toc144974479"/>
      <w:r>
        <w:rPr>
          <w:rFonts w:ascii="楷体_GB2312" w:eastAsia="楷体_GB2312" w:hAnsi="Times New Roman" w:hint="eastAsia"/>
          <w:b w:val="0"/>
          <w:color w:val="auto"/>
          <w:lang w:val="zh-CN"/>
        </w:rPr>
        <w:lastRenderedPageBreak/>
        <w:t>目录</w:t>
      </w:r>
    </w:p>
    <w:p w:rsidR="000B042D" w:rsidRDefault="000B042D">
      <w:pPr>
        <w:pStyle w:val="10"/>
        <w:tabs>
          <w:tab w:val="right" w:leader="dot" w:pos="8630"/>
        </w:tabs>
        <w:jc w:val="center"/>
        <w:rPr>
          <w:rFonts w:ascii="楷体_GB2312" w:eastAsia="楷体_GB2312" w:hAnsi="Times New Roman"/>
        </w:rPr>
      </w:pPr>
    </w:p>
    <w:p w:rsidR="000B042D" w:rsidRDefault="00D33996">
      <w:pPr>
        <w:pStyle w:val="10"/>
        <w:tabs>
          <w:tab w:val="right" w:leader="dot" w:pos="8630"/>
        </w:tabs>
        <w:rPr>
          <w:rFonts w:ascii="楷体_GB2312" w:eastAsia="楷体_GB2312" w:hAnsiTheme="minorHAnsi" w:cstheme="minorBidi"/>
        </w:rPr>
      </w:pPr>
      <w:r>
        <w:rPr>
          <w:rFonts w:ascii="楷体_GB2312" w:eastAsia="楷体_GB2312" w:hAnsi="Times New Roman" w:hint="eastAsia"/>
        </w:rPr>
        <w:fldChar w:fldCharType="begin"/>
      </w:r>
      <w:r>
        <w:rPr>
          <w:rFonts w:ascii="楷体_GB2312" w:eastAsia="楷体_GB2312" w:hAnsi="Times New Roman" w:hint="eastAsia"/>
        </w:rPr>
        <w:instrText xml:space="preserve"> TOC \o "1-3" \h \z \u </w:instrText>
      </w:r>
      <w:r>
        <w:rPr>
          <w:rFonts w:ascii="楷体_GB2312" w:eastAsia="楷体_GB2312" w:hAnsi="Times New Roman" w:hint="eastAsia"/>
        </w:rPr>
        <w:fldChar w:fldCharType="separate"/>
      </w:r>
      <w:hyperlink w:anchor="_Toc508833866" w:history="1">
        <w:r>
          <w:rPr>
            <w:rStyle w:val="af4"/>
            <w:rFonts w:ascii="楷体_GB2312" w:eastAsia="楷体_GB2312" w:hint="eastAsia"/>
          </w:rPr>
          <w:t>第一卷</w:t>
        </w:r>
        <w:r>
          <w:rPr>
            <w:rFonts w:ascii="楷体_GB2312" w:eastAsia="楷体_GB2312" w:hint="eastAsia"/>
          </w:rPr>
          <w:tab/>
        </w:r>
        <w:r>
          <w:rPr>
            <w:rFonts w:ascii="楷体_GB2312" w:eastAsia="楷体_GB2312" w:hint="eastAsia"/>
          </w:rPr>
          <w:fldChar w:fldCharType="begin"/>
        </w:r>
        <w:r>
          <w:rPr>
            <w:rFonts w:ascii="楷体_GB2312" w:eastAsia="楷体_GB2312" w:hint="eastAsia"/>
          </w:rPr>
          <w:instrText xml:space="preserve"> PAGEREF _Toc508833866 \h </w:instrText>
        </w:r>
        <w:r>
          <w:rPr>
            <w:rFonts w:ascii="楷体_GB2312" w:eastAsia="楷体_GB2312" w:hint="eastAsia"/>
          </w:rPr>
        </w:r>
        <w:r>
          <w:rPr>
            <w:rFonts w:ascii="楷体_GB2312" w:eastAsia="楷体_GB2312" w:hint="eastAsia"/>
          </w:rPr>
          <w:fldChar w:fldCharType="separate"/>
        </w:r>
        <w:r w:rsidR="001633BD">
          <w:rPr>
            <w:rFonts w:ascii="楷体_GB2312" w:eastAsia="楷体_GB2312"/>
            <w:noProof/>
          </w:rPr>
          <w:t>1</w:t>
        </w:r>
        <w:r>
          <w:rPr>
            <w:rFonts w:ascii="楷体_GB2312" w:eastAsia="楷体_GB2312" w:hint="eastAsia"/>
          </w:rPr>
          <w:fldChar w:fldCharType="end"/>
        </w:r>
      </w:hyperlink>
    </w:p>
    <w:p w:rsidR="000B042D" w:rsidRDefault="006C3F37">
      <w:pPr>
        <w:pStyle w:val="10"/>
        <w:tabs>
          <w:tab w:val="right" w:leader="dot" w:pos="8630"/>
        </w:tabs>
        <w:rPr>
          <w:rFonts w:ascii="楷体_GB2312" w:eastAsia="楷体_GB2312" w:hAnsiTheme="minorHAnsi" w:cstheme="minorBidi"/>
        </w:rPr>
      </w:pPr>
      <w:hyperlink w:anchor="_Toc508833867" w:history="1">
        <w:r w:rsidR="00D33996">
          <w:rPr>
            <w:rStyle w:val="af4"/>
            <w:rFonts w:ascii="楷体_GB2312" w:eastAsia="楷体_GB2312" w:hint="eastAsia"/>
          </w:rPr>
          <w:t>第一章招标公告</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_Toc508833867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w:t>
        </w:r>
        <w:r w:rsidR="00D33996">
          <w:rPr>
            <w:rFonts w:ascii="楷体_GB2312" w:eastAsia="楷体_GB2312" w:hint="eastAsia"/>
          </w:rPr>
          <w:fldChar w:fldCharType="end"/>
        </w:r>
      </w:hyperlink>
    </w:p>
    <w:p w:rsidR="000B042D" w:rsidRDefault="006C3F37">
      <w:pPr>
        <w:pStyle w:val="10"/>
        <w:tabs>
          <w:tab w:val="right" w:leader="dot" w:pos="8630"/>
        </w:tabs>
        <w:rPr>
          <w:rFonts w:ascii="楷体_GB2312" w:eastAsia="楷体_GB2312" w:hAnsiTheme="minorHAnsi" w:cstheme="minorBidi"/>
        </w:rPr>
      </w:pPr>
      <w:hyperlink w:anchor="_Toc508833868" w:history="1">
        <w:r w:rsidR="00D33996">
          <w:rPr>
            <w:rStyle w:val="af4"/>
            <w:rFonts w:ascii="楷体_GB2312" w:eastAsia="楷体_GB2312" w:hint="eastAsia"/>
          </w:rPr>
          <w:t>第二章投标人须知</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_Toc508833868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869" w:history="1">
        <w:r w:rsidR="00D33996">
          <w:rPr>
            <w:rStyle w:val="af4"/>
            <w:rFonts w:ascii="楷体_GB2312" w:eastAsia="楷体_GB2312" w:hAnsi="Times New Roman" w:hint="eastAsia"/>
          </w:rPr>
          <w:t>投标人须知前附表</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_Toc508833869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870" w:history="1">
        <w:r w:rsidR="00D33996">
          <w:rPr>
            <w:rStyle w:val="af4"/>
            <w:rFonts w:ascii="楷体_GB2312" w:eastAsia="楷体_GB2312" w:hAnsi="Times New Roman" w:hint="eastAsia"/>
          </w:rPr>
          <w:t>1. 总则</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_Toc508833870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14</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883" w:history="1">
        <w:r w:rsidR="00D33996">
          <w:rPr>
            <w:rStyle w:val="af4"/>
            <w:rFonts w:ascii="楷体_GB2312" w:eastAsia="楷体_GB2312" w:hAnsi="Times New Roman" w:hint="eastAsia"/>
          </w:rPr>
          <w:t>2. 招标文件</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_Toc508833883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17</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888" w:history="1">
        <w:r w:rsidR="00D33996">
          <w:rPr>
            <w:rStyle w:val="af4"/>
            <w:rFonts w:ascii="楷体_GB2312" w:eastAsia="楷体_GB2312" w:hAnsi="Times New Roman" w:hint="eastAsia"/>
          </w:rPr>
          <w:t>3. 投标文件</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_Toc508833888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18</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896" w:history="1">
        <w:r w:rsidR="00D33996">
          <w:rPr>
            <w:rStyle w:val="af4"/>
            <w:rFonts w:ascii="楷体_GB2312" w:eastAsia="楷体_GB2312" w:hAnsi="Times New Roman" w:hint="eastAsia"/>
          </w:rPr>
          <w:t>4. 投标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_Toc508833896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22</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00" w:history="1">
        <w:r w:rsidR="00D33996">
          <w:rPr>
            <w:rStyle w:val="af4"/>
            <w:rFonts w:ascii="楷体_GB2312" w:eastAsia="楷体_GB2312" w:hAnsi="Times New Roman" w:hint="eastAsia"/>
          </w:rPr>
          <w:t>5. 开标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_Toc508833900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23</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04" w:history="1">
        <w:r w:rsidR="00D33996">
          <w:rPr>
            <w:rStyle w:val="af4"/>
            <w:rFonts w:ascii="楷体_GB2312" w:eastAsia="楷体_GB2312" w:hAnsi="Times New Roman" w:hint="eastAsia"/>
          </w:rPr>
          <w:t>6. 评标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_Toc508833904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23</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08" w:history="1">
        <w:r w:rsidR="00D33996">
          <w:rPr>
            <w:rStyle w:val="af4"/>
            <w:rFonts w:ascii="楷体_GB2312" w:eastAsia="楷体_GB2312" w:hAnsi="Times New Roman" w:hint="eastAsia"/>
          </w:rPr>
          <w:t>7. 合同授予</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_Toc508833908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24</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16" w:history="1">
        <w:r w:rsidR="00D33996">
          <w:rPr>
            <w:rStyle w:val="af4"/>
            <w:rFonts w:ascii="楷体_GB2312" w:eastAsia="楷体_GB2312" w:hAnsi="Times New Roman" w:hint="eastAsia"/>
          </w:rPr>
          <w:t>8.纪律和监督</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_Toc508833916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25</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22" w:history="1">
        <w:r w:rsidR="00D33996">
          <w:rPr>
            <w:rStyle w:val="af4"/>
            <w:rFonts w:ascii="楷体_GB2312" w:eastAsia="楷体_GB2312" w:hAnsi="Times New Roman" w:hint="eastAsia"/>
          </w:rPr>
          <w:t>9. 是否采用电子招标投标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_Toc508833922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26</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23" w:history="1">
        <w:r w:rsidR="00D33996">
          <w:rPr>
            <w:rStyle w:val="af4"/>
            <w:rFonts w:ascii="楷体_GB2312" w:eastAsia="楷体_GB2312" w:hAnsi="Times New Roman" w:hint="eastAsia"/>
          </w:rPr>
          <w:t>10. 需要补充的其他内容</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_Toc508833923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26</w:t>
        </w:r>
        <w:r w:rsidR="00D33996">
          <w:rPr>
            <w:rFonts w:ascii="楷体_GB2312" w:eastAsia="楷体_GB2312" w:hint="eastAsia"/>
          </w:rPr>
          <w:fldChar w:fldCharType="end"/>
        </w:r>
      </w:hyperlink>
    </w:p>
    <w:p w:rsidR="000B042D" w:rsidRDefault="006C3F37">
      <w:pPr>
        <w:pStyle w:val="10"/>
        <w:tabs>
          <w:tab w:val="right" w:leader="dot" w:pos="8630"/>
        </w:tabs>
        <w:rPr>
          <w:rFonts w:ascii="楷体_GB2312" w:eastAsia="楷体_GB2312" w:hAnsiTheme="minorHAnsi" w:cstheme="minorBidi"/>
        </w:rPr>
      </w:pPr>
      <w:hyperlink w:anchor="_Toc508833930" w:history="1">
        <w:r w:rsidR="00D33996">
          <w:rPr>
            <w:rStyle w:val="af4"/>
            <w:rFonts w:ascii="楷体_GB2312" w:eastAsia="楷体_GB2312" w:hint="eastAsia"/>
          </w:rPr>
          <w:t>第三章评标办法（综合评估法）</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33</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31" w:history="1">
        <w:r w:rsidR="00D33996">
          <w:rPr>
            <w:rStyle w:val="af4"/>
            <w:rFonts w:ascii="楷体_GB2312" w:eastAsia="楷体_GB2312" w:hAnsi="Times New Roman" w:hint="eastAsia"/>
          </w:rPr>
          <w:t>评标办法前附表</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_Toc508833931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33</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32" w:history="1">
        <w:r w:rsidR="00D33996">
          <w:rPr>
            <w:rStyle w:val="af4"/>
            <w:rFonts w:ascii="楷体_GB2312" w:eastAsia="楷体_GB2312" w:hAnsi="Times New Roman" w:hint="eastAsia"/>
          </w:rPr>
          <w:t>1. 评标方法</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_Toc508833932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38</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33" w:history="1">
        <w:r w:rsidR="00D33996">
          <w:rPr>
            <w:rStyle w:val="af4"/>
            <w:rFonts w:ascii="楷体_GB2312" w:eastAsia="楷体_GB2312" w:hAnsi="Times New Roman" w:hint="eastAsia"/>
          </w:rPr>
          <w:t>2. 评审标准</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38</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36" w:history="1">
        <w:r w:rsidR="00D33996">
          <w:rPr>
            <w:rStyle w:val="af4"/>
            <w:rFonts w:ascii="楷体_GB2312" w:eastAsia="楷体_GB2312" w:hAnsi="Times New Roman" w:hint="eastAsia"/>
          </w:rPr>
          <w:t>3. 评标程序</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_Toc508833936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39</w:t>
        </w:r>
        <w:r w:rsidR="00D33996">
          <w:rPr>
            <w:rFonts w:ascii="楷体_GB2312" w:eastAsia="楷体_GB2312" w:hint="eastAsia"/>
          </w:rPr>
          <w:fldChar w:fldCharType="end"/>
        </w:r>
      </w:hyperlink>
    </w:p>
    <w:p w:rsidR="000B042D" w:rsidRDefault="006C3F37">
      <w:pPr>
        <w:pStyle w:val="10"/>
        <w:tabs>
          <w:tab w:val="right" w:leader="dot" w:pos="8630"/>
        </w:tabs>
        <w:rPr>
          <w:rFonts w:ascii="楷体_GB2312" w:eastAsia="楷体_GB2312" w:hAnsiTheme="minorHAnsi" w:cstheme="minorBidi"/>
        </w:rPr>
      </w:pPr>
      <w:hyperlink w:anchor="_Toc508833941" w:history="1">
        <w:r w:rsidR="00D33996">
          <w:rPr>
            <w:rStyle w:val="af4"/>
            <w:rFonts w:ascii="楷体_GB2312" w:eastAsia="楷体_GB2312" w:hint="eastAsia"/>
          </w:rPr>
          <w:t>第四章合同条款及格式</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_Toc508833941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41</w:t>
        </w:r>
        <w:r w:rsidR="00D33996">
          <w:rPr>
            <w:rFonts w:ascii="楷体_GB2312" w:eastAsia="楷体_GB2312" w:hint="eastAsia"/>
          </w:rPr>
          <w:fldChar w:fldCharType="end"/>
        </w:r>
      </w:hyperlink>
    </w:p>
    <w:p w:rsidR="000B042D" w:rsidRDefault="006C3F37">
      <w:pPr>
        <w:pStyle w:val="10"/>
        <w:tabs>
          <w:tab w:val="right" w:leader="dot" w:pos="8630"/>
        </w:tabs>
        <w:rPr>
          <w:rFonts w:ascii="楷体_GB2312" w:eastAsia="楷体_GB2312" w:hAnsiTheme="minorHAnsi" w:cstheme="minorBidi"/>
        </w:rPr>
      </w:pPr>
      <w:hyperlink w:anchor="_Toc508833989" w:history="1">
        <w:r w:rsidR="00D33996">
          <w:rPr>
            <w:rStyle w:val="af4"/>
            <w:rFonts w:ascii="楷体_GB2312" w:eastAsia="楷体_GB2312" w:hint="eastAsia"/>
          </w:rPr>
          <w:t>第二卷</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_Toc508833989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58</w:t>
        </w:r>
        <w:r w:rsidR="00D33996">
          <w:rPr>
            <w:rFonts w:ascii="楷体_GB2312" w:eastAsia="楷体_GB2312" w:hint="eastAsia"/>
          </w:rPr>
          <w:fldChar w:fldCharType="end"/>
        </w:r>
      </w:hyperlink>
    </w:p>
    <w:p w:rsidR="000B042D" w:rsidRDefault="006C3F37">
      <w:pPr>
        <w:pStyle w:val="10"/>
        <w:tabs>
          <w:tab w:val="right" w:leader="dot" w:pos="8630"/>
        </w:tabs>
        <w:rPr>
          <w:rFonts w:ascii="楷体_GB2312" w:eastAsia="楷体_GB2312" w:hAnsiTheme="minorHAnsi" w:cstheme="minorBidi"/>
        </w:rPr>
      </w:pPr>
      <w:hyperlink w:anchor="_Toc508833990" w:history="1">
        <w:r w:rsidR="00D33996">
          <w:rPr>
            <w:rStyle w:val="af4"/>
            <w:rFonts w:ascii="楷体_GB2312" w:eastAsia="楷体_GB2312" w:hint="eastAsia"/>
          </w:rPr>
          <w:t>第五章委托人要求</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59</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91" w:history="1">
        <w:r w:rsidR="00D33996">
          <w:rPr>
            <w:rStyle w:val="af4"/>
            <w:rFonts w:ascii="楷体_GB2312" w:eastAsia="楷体_GB2312" w:hAnsi="Times New Roman" w:hint="eastAsia"/>
          </w:rPr>
          <w:t>一、监理要求</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_Toc508833991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60</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92" w:history="1">
        <w:r w:rsidR="00D33996">
          <w:rPr>
            <w:rStyle w:val="af4"/>
            <w:rFonts w:ascii="楷体_GB2312" w:eastAsia="楷体_GB2312" w:hAnsi="Times New Roman" w:hint="eastAsia"/>
          </w:rPr>
          <w:t>二、适用规范标准</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_Toc508833992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61</w:t>
        </w:r>
        <w:r w:rsidR="00D33996">
          <w:rPr>
            <w:rFonts w:ascii="楷体_GB2312" w:eastAsia="楷体_GB2312" w:hint="eastAsia"/>
          </w:rPr>
          <w:fldChar w:fldCharType="end"/>
        </w:r>
      </w:hyperlink>
    </w:p>
    <w:p w:rsidR="000B042D" w:rsidRDefault="006C3F37">
      <w:pPr>
        <w:pStyle w:val="20"/>
        <w:tabs>
          <w:tab w:val="right" w:leader="dot" w:pos="8630"/>
        </w:tabs>
        <w:ind w:left="420"/>
        <w:rPr>
          <w:rFonts w:ascii="楷体_GB2312" w:eastAsia="楷体_GB2312" w:hAnsiTheme="minorHAnsi" w:cstheme="minorBidi"/>
        </w:rPr>
      </w:pPr>
      <w:hyperlink w:anchor="_Toc508833993" w:history="1">
        <w:r w:rsidR="00D33996">
          <w:rPr>
            <w:rStyle w:val="af4"/>
            <w:rFonts w:ascii="楷体_GB2312" w:eastAsia="楷体_GB2312" w:hAnsi="Times New Roman" w:hint="eastAsia"/>
          </w:rPr>
          <w:t>三、成果文件要求</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62</w:t>
        </w:r>
        <w:r w:rsidR="00D33996">
          <w:rPr>
            <w:rFonts w:ascii="楷体_GB2312" w:eastAsia="楷体_GB2312" w:hint="eastAsia"/>
          </w:rPr>
          <w:fldChar w:fldCharType="end"/>
        </w:r>
      </w:hyperlink>
    </w:p>
    <w:p w:rsidR="000B042D" w:rsidRDefault="006C3F37">
      <w:pPr>
        <w:pStyle w:val="10"/>
        <w:tabs>
          <w:tab w:val="right" w:leader="dot" w:pos="8630"/>
        </w:tabs>
        <w:rPr>
          <w:rFonts w:ascii="楷体_GB2312" w:eastAsia="楷体_GB2312" w:hAnsiTheme="minorHAnsi" w:cstheme="minorBidi"/>
        </w:rPr>
      </w:pPr>
      <w:hyperlink w:anchor="_Toc508833994" w:history="1">
        <w:r w:rsidR="00D33996">
          <w:rPr>
            <w:rStyle w:val="af4"/>
            <w:rFonts w:ascii="楷体_GB2312" w:eastAsia="楷体_GB2312" w:hint="eastAsia"/>
          </w:rPr>
          <w:t>第三卷</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_Toc508833994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63</w:t>
        </w:r>
        <w:r w:rsidR="00D33996">
          <w:rPr>
            <w:rFonts w:ascii="楷体_GB2312" w:eastAsia="楷体_GB2312" w:hint="eastAsia"/>
          </w:rPr>
          <w:fldChar w:fldCharType="end"/>
        </w:r>
      </w:hyperlink>
    </w:p>
    <w:p w:rsidR="000B042D" w:rsidRDefault="006C3F37">
      <w:pPr>
        <w:pStyle w:val="10"/>
        <w:tabs>
          <w:tab w:val="right" w:leader="dot" w:pos="8630"/>
        </w:tabs>
        <w:rPr>
          <w:rFonts w:ascii="楷体_GB2312" w:eastAsia="楷体_GB2312" w:hAnsiTheme="minorHAnsi" w:cstheme="minorBidi"/>
        </w:rPr>
      </w:pPr>
      <w:hyperlink w:anchor="_Toc508833995" w:history="1">
        <w:r w:rsidR="00D33996">
          <w:rPr>
            <w:rStyle w:val="af4"/>
            <w:rFonts w:ascii="楷体_GB2312" w:eastAsia="楷体_GB2312" w:hint="eastAsia"/>
          </w:rPr>
          <w:t>第六章投标文件格式</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_Toc508833995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64</w:t>
        </w:r>
        <w:r w:rsidR="00D33996">
          <w:rPr>
            <w:rFonts w:ascii="楷体_GB2312" w:eastAsia="楷体_GB2312" w:hint="eastAsia"/>
          </w:rPr>
          <w:fldChar w:fldCharType="end"/>
        </w:r>
      </w:hyperlink>
    </w:p>
    <w:p w:rsidR="000B042D" w:rsidRDefault="00D33996">
      <w:pPr>
        <w:rPr>
          <w:rFonts w:ascii="楷体_GB2312" w:eastAsia="楷体_GB2312" w:hAnsi="Times New Roman"/>
        </w:rPr>
      </w:pPr>
      <w:r>
        <w:rPr>
          <w:rFonts w:ascii="楷体_GB2312" w:eastAsia="楷体_GB2312" w:hAnsi="Times New Roman" w:hint="eastAsia"/>
        </w:rPr>
        <w:fldChar w:fldCharType="end"/>
      </w:r>
    </w:p>
    <w:p w:rsidR="000B042D" w:rsidRDefault="000B042D">
      <w:pPr>
        <w:rPr>
          <w:rFonts w:ascii="楷体_GB2312" w:eastAsia="楷体_GB2312" w:hAnsi="Times New Roman"/>
        </w:rPr>
        <w:sectPr w:rsidR="000B042D">
          <w:footerReference w:type="default" r:id="rId11"/>
          <w:pgSz w:w="12240" w:h="15840"/>
          <w:pgMar w:top="1440" w:right="1800" w:bottom="1440" w:left="1800" w:header="720" w:footer="720" w:gutter="0"/>
          <w:pgNumType w:fmt="upperRoman" w:start="1"/>
          <w:cols w:space="720"/>
          <w:docGrid w:linePitch="285"/>
        </w:sectPr>
      </w:pPr>
    </w:p>
    <w:p w:rsidR="000B042D" w:rsidRDefault="000B042D">
      <w:pPr>
        <w:pStyle w:val="1"/>
        <w:jc w:val="center"/>
        <w:rPr>
          <w:rFonts w:ascii="楷体_GB2312" w:eastAsia="楷体_GB2312"/>
          <w:color w:val="000000"/>
        </w:rPr>
      </w:pPr>
    </w:p>
    <w:p w:rsidR="000B042D" w:rsidRDefault="00D33996">
      <w:pPr>
        <w:pStyle w:val="1"/>
        <w:jc w:val="center"/>
        <w:rPr>
          <w:rFonts w:ascii="楷体_GB2312" w:eastAsia="楷体_GB2312"/>
          <w:color w:val="000000"/>
        </w:rPr>
      </w:pPr>
      <w:bookmarkStart w:id="3" w:name="_Toc508833866"/>
      <w:r>
        <w:rPr>
          <w:rFonts w:ascii="楷体_GB2312" w:eastAsia="楷体_GB2312" w:hint="eastAsia"/>
          <w:color w:val="000000"/>
        </w:rPr>
        <w:t>第一卷</w:t>
      </w:r>
      <w:bookmarkEnd w:id="3"/>
    </w:p>
    <w:p w:rsidR="000B042D" w:rsidRDefault="000B042D">
      <w:pPr>
        <w:pStyle w:val="1"/>
        <w:jc w:val="center"/>
        <w:rPr>
          <w:rFonts w:ascii="楷体_GB2312" w:eastAsia="楷体_GB2312"/>
          <w:color w:val="000000"/>
        </w:rPr>
        <w:sectPr w:rsidR="000B042D">
          <w:headerReference w:type="default" r:id="rId12"/>
          <w:footerReference w:type="default" r:id="rId13"/>
          <w:pgSz w:w="12240" w:h="15840"/>
          <w:pgMar w:top="1440" w:right="1800" w:bottom="1440" w:left="1800" w:header="720" w:footer="720" w:gutter="0"/>
          <w:pgNumType w:start="1"/>
          <w:cols w:space="720"/>
          <w:docGrid w:linePitch="286"/>
        </w:sectPr>
      </w:pPr>
    </w:p>
    <w:p w:rsidR="000B042D" w:rsidRDefault="00D33996">
      <w:pPr>
        <w:pStyle w:val="1"/>
        <w:spacing w:line="240" w:lineRule="auto"/>
        <w:jc w:val="center"/>
        <w:rPr>
          <w:rFonts w:ascii="楷体_GB2312" w:eastAsia="楷体_GB2312"/>
          <w:color w:val="000000"/>
        </w:rPr>
      </w:pPr>
      <w:r>
        <w:rPr>
          <w:rFonts w:ascii="楷体_GB2312" w:eastAsia="楷体_GB2312" w:hint="eastAsia"/>
          <w:color w:val="000000"/>
        </w:rPr>
        <w:lastRenderedPageBreak/>
        <w:br w:type="page"/>
      </w:r>
      <w:bookmarkEnd w:id="0"/>
      <w:bookmarkEnd w:id="1"/>
      <w:bookmarkEnd w:id="2"/>
    </w:p>
    <w:p w:rsidR="000B042D" w:rsidRDefault="00D33996">
      <w:pPr>
        <w:pStyle w:val="1"/>
        <w:spacing w:line="240" w:lineRule="auto"/>
        <w:jc w:val="center"/>
        <w:rPr>
          <w:rFonts w:ascii="楷体_GB2312" w:eastAsia="楷体_GB2312"/>
          <w:color w:val="000000"/>
        </w:rPr>
      </w:pPr>
      <w:bookmarkStart w:id="4" w:name="_Toc492300553"/>
      <w:bookmarkStart w:id="5" w:name="_Toc508833867"/>
      <w:r>
        <w:rPr>
          <w:rFonts w:ascii="楷体_GB2312" w:eastAsia="楷体_GB2312" w:hint="eastAsia"/>
          <w:color w:val="000000"/>
        </w:rPr>
        <w:lastRenderedPageBreak/>
        <w:t>第一章</w:t>
      </w:r>
      <w:bookmarkStart w:id="6" w:name="_Toc31573"/>
      <w:bookmarkStart w:id="7" w:name="_Toc352691458"/>
      <w:bookmarkStart w:id="8" w:name="_Toc369531500"/>
      <w:bookmarkEnd w:id="4"/>
      <w:r>
        <w:rPr>
          <w:rFonts w:ascii="楷体_GB2312" w:eastAsia="楷体_GB2312" w:hint="eastAsia"/>
          <w:color w:val="000000"/>
        </w:rPr>
        <w:t>招标公告</w:t>
      </w:r>
      <w:bookmarkStart w:id="9" w:name="_Toc352691466"/>
      <w:bookmarkStart w:id="10" w:name="_Toc369531508"/>
      <w:bookmarkStart w:id="11" w:name="_Toc8599"/>
      <w:bookmarkEnd w:id="5"/>
      <w:bookmarkEnd w:id="6"/>
      <w:bookmarkEnd w:id="7"/>
      <w:bookmarkEnd w:id="8"/>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2"/>
        <w:gridCol w:w="2623"/>
        <w:gridCol w:w="2254"/>
        <w:gridCol w:w="15"/>
        <w:gridCol w:w="2839"/>
      </w:tblGrid>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w:t>
            </w:r>
            <w:r w:rsidR="005E0956">
              <w:rPr>
                <w:rFonts w:ascii="楷体_GB2312" w:eastAsia="楷体_GB2312" w:hAnsi="楷体" w:cs="宋体" w:hint="eastAsia"/>
                <w:kern w:val="0"/>
                <w:sz w:val="24"/>
              </w:rPr>
              <w:t>地址</w:t>
            </w:r>
          </w:p>
        </w:tc>
        <w:tc>
          <w:tcPr>
            <w:tcW w:w="2623" w:type="dxa"/>
            <w:tcMar>
              <w:top w:w="0" w:type="dxa"/>
              <w:left w:w="108" w:type="dxa"/>
              <w:bottom w:w="0" w:type="dxa"/>
              <w:right w:w="108" w:type="dxa"/>
            </w:tcMar>
            <w:vAlign w:val="center"/>
          </w:tcPr>
          <w:p w:rsidR="000B042D" w:rsidRDefault="00451BF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台安县桓洞镇、桑林镇</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招标人名称</w:t>
            </w:r>
          </w:p>
        </w:tc>
        <w:tc>
          <w:tcPr>
            <w:tcW w:w="2839" w:type="dxa"/>
            <w:tcMar>
              <w:top w:w="0" w:type="dxa"/>
              <w:left w:w="108" w:type="dxa"/>
              <w:bottom w:w="0" w:type="dxa"/>
              <w:right w:w="108" w:type="dxa"/>
            </w:tcMar>
            <w:vAlign w:val="center"/>
          </w:tcPr>
          <w:p w:rsidR="000B042D" w:rsidRDefault="00F53D45">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鞍山市农业农村局</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项目名称</w:t>
            </w:r>
          </w:p>
        </w:tc>
        <w:tc>
          <w:tcPr>
            <w:tcW w:w="2623" w:type="dxa"/>
            <w:tcMar>
              <w:top w:w="0" w:type="dxa"/>
              <w:left w:w="108" w:type="dxa"/>
              <w:bottom w:w="0" w:type="dxa"/>
              <w:right w:w="108" w:type="dxa"/>
            </w:tcMar>
            <w:vAlign w:val="center"/>
          </w:tcPr>
          <w:p w:rsidR="000B042D" w:rsidRDefault="006B70E2" w:rsidP="005E0956">
            <w:pPr>
              <w:widowControl/>
              <w:spacing w:before="100" w:beforeAutospacing="1" w:after="100" w:afterAutospacing="1"/>
              <w:jc w:val="left"/>
              <w:rPr>
                <w:rFonts w:ascii="楷体_GB2312" w:eastAsia="楷体_GB2312" w:hAnsi="楷体" w:cs="宋体"/>
                <w:kern w:val="0"/>
                <w:sz w:val="24"/>
              </w:rPr>
            </w:pPr>
            <w:r w:rsidRPr="006B70E2">
              <w:rPr>
                <w:rFonts w:ascii="楷体_GB2312" w:eastAsia="楷体_GB2312" w:hAnsi="楷体" w:cs="宋体" w:hint="eastAsia"/>
                <w:kern w:val="0"/>
                <w:sz w:val="24"/>
              </w:rPr>
              <w:t>2022年度台安县绕阳河流域高标准农田（提质增效）建设项目</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项目编号</w:t>
            </w:r>
          </w:p>
        </w:tc>
        <w:tc>
          <w:tcPr>
            <w:tcW w:w="2839" w:type="dxa"/>
            <w:tcMar>
              <w:top w:w="0" w:type="dxa"/>
              <w:left w:w="108" w:type="dxa"/>
              <w:bottom w:w="0" w:type="dxa"/>
              <w:right w:w="108" w:type="dxa"/>
            </w:tcMar>
            <w:vAlign w:val="center"/>
          </w:tcPr>
          <w:p w:rsidR="000B042D" w:rsidRDefault="00451BF1">
            <w:pPr>
              <w:widowControl/>
              <w:spacing w:before="100" w:beforeAutospacing="1" w:after="100" w:afterAutospacing="1"/>
              <w:jc w:val="left"/>
              <w:rPr>
                <w:rFonts w:ascii="楷体_GB2312" w:eastAsia="楷体_GB2312" w:hAnsi="楷体" w:cs="宋体"/>
                <w:kern w:val="0"/>
                <w:sz w:val="24"/>
              </w:rPr>
            </w:pPr>
            <w:r w:rsidRPr="00451BF1">
              <w:rPr>
                <w:rFonts w:ascii="楷体_GB2312" w:eastAsia="楷体_GB2312" w:hAnsi="楷体" w:cs="宋体"/>
                <w:kern w:val="0"/>
                <w:sz w:val="24"/>
              </w:rPr>
              <w:t>202221030082491863</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资金来源</w:t>
            </w:r>
          </w:p>
        </w:tc>
        <w:tc>
          <w:tcPr>
            <w:tcW w:w="2623" w:type="dxa"/>
            <w:tcMar>
              <w:top w:w="0" w:type="dxa"/>
              <w:left w:w="108" w:type="dxa"/>
              <w:bottom w:w="0" w:type="dxa"/>
              <w:right w:w="108" w:type="dxa"/>
            </w:tcMar>
            <w:vAlign w:val="center"/>
          </w:tcPr>
          <w:p w:rsidR="000B042D" w:rsidRDefault="005F652C" w:rsidP="00451BF1">
            <w:pPr>
              <w:widowControl/>
              <w:spacing w:before="100" w:beforeAutospacing="1" w:after="100" w:afterAutospacing="1"/>
              <w:jc w:val="left"/>
              <w:rPr>
                <w:rFonts w:ascii="楷体_GB2312" w:eastAsia="楷体_GB2312" w:hAnsi="楷体" w:cs="宋体"/>
                <w:kern w:val="0"/>
                <w:sz w:val="24"/>
              </w:rPr>
            </w:pPr>
            <w:r w:rsidRPr="005F652C">
              <w:rPr>
                <w:rFonts w:ascii="楷体_GB2312" w:eastAsia="楷体_GB2312" w:hAnsi="楷体" w:cs="宋体" w:hint="eastAsia"/>
                <w:kern w:val="0"/>
                <w:sz w:val="24"/>
              </w:rPr>
              <w:t>中央</w:t>
            </w:r>
            <w:r w:rsidR="00451BF1">
              <w:rPr>
                <w:rFonts w:ascii="楷体_GB2312" w:eastAsia="楷体_GB2312" w:hAnsi="楷体" w:cs="宋体" w:hint="eastAsia"/>
                <w:kern w:val="0"/>
                <w:sz w:val="24"/>
              </w:rPr>
              <w:t>预算内</w:t>
            </w:r>
            <w:r w:rsidRPr="005F652C">
              <w:rPr>
                <w:rFonts w:ascii="楷体_GB2312" w:eastAsia="楷体_GB2312" w:hAnsi="楷体" w:cs="宋体" w:hint="eastAsia"/>
                <w:kern w:val="0"/>
                <w:sz w:val="24"/>
              </w:rPr>
              <w:t>资</w:t>
            </w:r>
            <w:r w:rsidR="00D33996" w:rsidRPr="005F652C">
              <w:rPr>
                <w:rFonts w:ascii="楷体_GB2312" w:eastAsia="楷体_GB2312" w:hAnsi="楷体" w:cs="宋体" w:hint="eastAsia"/>
                <w:kern w:val="0"/>
                <w:sz w:val="24"/>
              </w:rPr>
              <w:t>100%</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招标方式</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公开招标</w:t>
            </w:r>
          </w:p>
        </w:tc>
      </w:tr>
      <w:tr w:rsidR="000B042D" w:rsidTr="00422411">
        <w:trPr>
          <w:trHeight w:val="589"/>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项目总投资</w:t>
            </w:r>
          </w:p>
        </w:tc>
        <w:tc>
          <w:tcPr>
            <w:tcW w:w="2623" w:type="dxa"/>
            <w:tcMar>
              <w:top w:w="0" w:type="dxa"/>
              <w:left w:w="108" w:type="dxa"/>
              <w:bottom w:w="0" w:type="dxa"/>
              <w:right w:w="108" w:type="dxa"/>
            </w:tcMar>
            <w:vAlign w:val="center"/>
          </w:tcPr>
          <w:p w:rsidR="000B042D" w:rsidRPr="005F652C" w:rsidRDefault="00451BF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5861.70</w:t>
            </w:r>
            <w:r w:rsidR="00D33996" w:rsidRPr="005F652C">
              <w:rPr>
                <w:rFonts w:ascii="楷体_GB2312" w:eastAsia="楷体_GB2312" w:hAnsi="楷体" w:cs="宋体" w:hint="eastAsia"/>
                <w:kern w:val="0"/>
                <w:sz w:val="24"/>
              </w:rPr>
              <w:t>万元</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标段数量</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1</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项目规模</w:t>
            </w:r>
          </w:p>
        </w:tc>
        <w:tc>
          <w:tcPr>
            <w:tcW w:w="7731" w:type="dxa"/>
            <w:gridSpan w:val="4"/>
            <w:tcMar>
              <w:top w:w="0" w:type="dxa"/>
              <w:left w:w="108" w:type="dxa"/>
              <w:bottom w:w="0" w:type="dxa"/>
              <w:right w:w="108" w:type="dxa"/>
            </w:tcMar>
            <w:vAlign w:val="center"/>
          </w:tcPr>
          <w:p w:rsidR="000B042D" w:rsidRDefault="00451BF1" w:rsidP="00451BF1">
            <w:pPr>
              <w:widowControl/>
              <w:jc w:val="left"/>
              <w:rPr>
                <w:rFonts w:ascii="楷体_GB2312" w:eastAsia="楷体_GB2312" w:hAnsi="楷体" w:cs="宋体"/>
                <w:kern w:val="0"/>
                <w:sz w:val="24"/>
              </w:rPr>
            </w:pPr>
            <w:r w:rsidRPr="00451BF1">
              <w:rPr>
                <w:rFonts w:ascii="楷体_GB2312" w:eastAsia="楷体_GB2312" w:hAnsi="楷体" w:cs="宋体" w:hint="eastAsia"/>
                <w:kern w:val="0"/>
                <w:sz w:val="24"/>
              </w:rPr>
              <w:t>建成高标准农田(提质增效)建设项目5.85万亩。土壤改良工程根据镇、村实际需求，桑林镇项目区桑林村、魏家村、艾岗村耕地全域进行地力培肥，对项目区耕地增施颗粒状商品有机肥，面积2.95万亩；项目区新打50m深农用井1199眼、项目区排水沟清淤8.234km；项目区新建渠系建筑物165座，其中：农桥11座、盖板涵64座、涵洞90座；田间道路工程项目区修建田间道路133.426km,均为砂石路面。</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标段（包）名称</w:t>
            </w:r>
          </w:p>
        </w:tc>
        <w:tc>
          <w:tcPr>
            <w:tcW w:w="2623" w:type="dxa"/>
            <w:tcMar>
              <w:top w:w="0" w:type="dxa"/>
              <w:left w:w="108" w:type="dxa"/>
              <w:bottom w:w="0" w:type="dxa"/>
              <w:right w:w="108" w:type="dxa"/>
            </w:tcMar>
            <w:vAlign w:val="center"/>
          </w:tcPr>
          <w:p w:rsidR="000B042D" w:rsidRDefault="00451BF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2022年度台安县绕阳河流域高标准农田（提质增效）建设项目监理服务</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标段（包）编号</w:t>
            </w:r>
          </w:p>
        </w:tc>
        <w:tc>
          <w:tcPr>
            <w:tcW w:w="2839" w:type="dxa"/>
            <w:tcMar>
              <w:top w:w="0" w:type="dxa"/>
              <w:left w:w="108" w:type="dxa"/>
              <w:bottom w:w="0" w:type="dxa"/>
              <w:right w:w="108" w:type="dxa"/>
            </w:tcMar>
            <w:vAlign w:val="center"/>
          </w:tcPr>
          <w:p w:rsidR="000B042D" w:rsidRDefault="00451BF1">
            <w:pPr>
              <w:widowControl/>
              <w:spacing w:before="100" w:beforeAutospacing="1" w:after="100" w:afterAutospacing="1"/>
              <w:jc w:val="left"/>
              <w:rPr>
                <w:rFonts w:ascii="楷体_GB2312" w:eastAsia="楷体_GB2312" w:hAnsi="楷体" w:cs="宋体"/>
                <w:kern w:val="0"/>
                <w:sz w:val="24"/>
              </w:rPr>
            </w:pPr>
            <w:r w:rsidRPr="00451BF1">
              <w:rPr>
                <w:rFonts w:ascii="楷体_GB2312" w:eastAsia="楷体_GB2312" w:hAnsi="楷体" w:cs="宋体"/>
                <w:kern w:val="0"/>
                <w:sz w:val="24"/>
              </w:rPr>
              <w:t>202221030082491863001</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标段（包）性质</w:t>
            </w:r>
          </w:p>
        </w:tc>
        <w:tc>
          <w:tcPr>
            <w:tcW w:w="2623"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依法必须招标的项目</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标段（包）内容</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监理</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标段（包）资质</w:t>
            </w:r>
          </w:p>
        </w:tc>
        <w:tc>
          <w:tcPr>
            <w:tcW w:w="7731" w:type="dxa"/>
            <w:gridSpan w:val="4"/>
            <w:tcMar>
              <w:top w:w="0" w:type="dxa"/>
              <w:left w:w="108" w:type="dxa"/>
              <w:bottom w:w="0" w:type="dxa"/>
              <w:right w:w="108" w:type="dxa"/>
            </w:tcMar>
            <w:vAlign w:val="center"/>
          </w:tcPr>
          <w:p w:rsidR="000B042D" w:rsidRDefault="0013160D">
            <w:pPr>
              <w:widowControl/>
              <w:spacing w:before="100" w:beforeAutospacing="1" w:after="100" w:afterAutospacing="1"/>
              <w:jc w:val="left"/>
              <w:rPr>
                <w:rFonts w:ascii="楷体_GB2312" w:eastAsia="楷体_GB2312" w:hAnsi="楷体" w:cs="宋体"/>
                <w:kern w:val="0"/>
                <w:sz w:val="24"/>
              </w:rPr>
            </w:pPr>
            <w:r w:rsidRPr="00451BF1">
              <w:rPr>
                <w:rFonts w:ascii="楷体_GB2312" w:eastAsia="楷体_GB2312" w:hAnsi="楷体" w:cs="宋体" w:hint="eastAsia"/>
                <w:kern w:val="0"/>
                <w:sz w:val="24"/>
              </w:rPr>
              <w:t>工程监理综合资质或者水利水电</w:t>
            </w:r>
            <w:r w:rsidR="00451BF1" w:rsidRPr="00451BF1">
              <w:rPr>
                <w:rFonts w:ascii="楷体_GB2312" w:eastAsia="楷体_GB2312" w:hAnsi="楷体" w:cs="宋体" w:hint="eastAsia"/>
                <w:kern w:val="0"/>
                <w:sz w:val="24"/>
              </w:rPr>
              <w:t>甲</w:t>
            </w:r>
            <w:r w:rsidRPr="00451BF1">
              <w:rPr>
                <w:rFonts w:ascii="楷体_GB2312" w:eastAsia="楷体_GB2312" w:hAnsi="楷体" w:cs="宋体" w:hint="eastAsia"/>
                <w:kern w:val="0"/>
                <w:sz w:val="24"/>
              </w:rPr>
              <w:t>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w:t>
            </w:r>
          </w:p>
        </w:tc>
      </w:tr>
      <w:tr w:rsidR="000B042D" w:rsidTr="005E0956">
        <w:trPr>
          <w:trHeight w:val="680"/>
          <w:jc w:val="center"/>
        </w:trPr>
        <w:tc>
          <w:tcPr>
            <w:tcW w:w="2232" w:type="dxa"/>
            <w:shd w:val="clear" w:color="auto" w:fill="FFFFFF"/>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标段（包）范围</w:t>
            </w:r>
          </w:p>
        </w:tc>
        <w:tc>
          <w:tcPr>
            <w:tcW w:w="7731" w:type="dxa"/>
            <w:gridSpan w:val="4"/>
            <w:tcMar>
              <w:top w:w="0" w:type="dxa"/>
              <w:left w:w="108" w:type="dxa"/>
              <w:bottom w:w="0" w:type="dxa"/>
              <w:right w:w="108" w:type="dxa"/>
            </w:tcMar>
            <w:vAlign w:val="center"/>
          </w:tcPr>
          <w:p w:rsidR="000B042D" w:rsidRDefault="00451BF1">
            <w:pPr>
              <w:widowControl/>
              <w:spacing w:before="100" w:beforeAutospacing="1" w:after="100" w:afterAutospacing="1"/>
              <w:jc w:val="left"/>
              <w:rPr>
                <w:rFonts w:ascii="楷体_GB2312" w:eastAsia="楷体_GB2312" w:hAnsi="楷体" w:cs="宋体"/>
                <w:kern w:val="0"/>
                <w:sz w:val="24"/>
              </w:rPr>
            </w:pPr>
            <w:r w:rsidRPr="00451BF1">
              <w:rPr>
                <w:rFonts w:ascii="楷体_GB2312" w:eastAsia="楷体_GB2312" w:hAnsi="楷体" w:cs="宋体" w:hint="eastAsia"/>
                <w:kern w:val="0"/>
                <w:sz w:val="24"/>
              </w:rPr>
              <w:t>2022年度台安县绕阳河流域高标准农田（提质增效）建设项目施工过程中的质量、进度、投资控制，安全生产监督管理、合同、信息等方面的协调管理，以及参与竣工后质量问题的处理，并通过相关部门验收、备案或审批</w:t>
            </w:r>
          </w:p>
        </w:tc>
      </w:tr>
      <w:tr w:rsidR="000B042D" w:rsidTr="00422411">
        <w:trPr>
          <w:trHeight w:val="680"/>
          <w:jc w:val="center"/>
        </w:trPr>
        <w:tc>
          <w:tcPr>
            <w:tcW w:w="2232" w:type="dxa"/>
            <w:shd w:val="clear" w:color="auto" w:fill="FFFFFF"/>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标段（包）投标保证金</w:t>
            </w:r>
          </w:p>
        </w:tc>
        <w:tc>
          <w:tcPr>
            <w:tcW w:w="2623" w:type="dxa"/>
            <w:tcMar>
              <w:top w:w="0" w:type="dxa"/>
              <w:left w:w="108" w:type="dxa"/>
              <w:bottom w:w="0" w:type="dxa"/>
              <w:right w:w="108" w:type="dxa"/>
            </w:tcMar>
            <w:vAlign w:val="center"/>
          </w:tcPr>
          <w:p w:rsidR="000B042D" w:rsidRDefault="00451BF1" w:rsidP="00A3463C">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1</w:t>
            </w:r>
            <w:r w:rsidR="00D33996" w:rsidRPr="005F652C">
              <w:rPr>
                <w:rFonts w:ascii="楷体_GB2312" w:eastAsia="楷体_GB2312" w:hAnsi="楷体" w:cs="宋体" w:hint="eastAsia"/>
                <w:kern w:val="0"/>
                <w:sz w:val="24"/>
              </w:rPr>
              <w:t>万元</w:t>
            </w:r>
          </w:p>
        </w:tc>
        <w:tc>
          <w:tcPr>
            <w:tcW w:w="2269" w:type="dxa"/>
            <w:gridSpan w:val="2"/>
            <w:tcMar>
              <w:top w:w="0" w:type="dxa"/>
              <w:left w:w="108" w:type="dxa"/>
              <w:bottom w:w="0" w:type="dxa"/>
              <w:right w:w="108" w:type="dxa"/>
            </w:tcMar>
            <w:vAlign w:val="center"/>
          </w:tcPr>
          <w:p w:rsidR="000B042D"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保证金缴纳方式</w:t>
            </w:r>
          </w:p>
        </w:tc>
        <w:tc>
          <w:tcPr>
            <w:tcW w:w="2839" w:type="dxa"/>
            <w:tcMar>
              <w:top w:w="0" w:type="dxa"/>
              <w:left w:w="108" w:type="dxa"/>
              <w:bottom w:w="0" w:type="dxa"/>
              <w:right w:w="108" w:type="dxa"/>
            </w:tcMar>
            <w:vAlign w:val="center"/>
          </w:tcPr>
          <w:p w:rsidR="000B042D" w:rsidRDefault="006004AB">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保函、电汇、银行汇票、银行本票、支票</w:t>
            </w:r>
          </w:p>
        </w:tc>
      </w:tr>
      <w:tr w:rsidR="000B042D" w:rsidTr="00422411">
        <w:trPr>
          <w:trHeight w:val="680"/>
          <w:jc w:val="center"/>
        </w:trPr>
        <w:tc>
          <w:tcPr>
            <w:tcW w:w="2232" w:type="dxa"/>
            <w:tcMar>
              <w:top w:w="0" w:type="dxa"/>
              <w:left w:w="108" w:type="dxa"/>
              <w:bottom w:w="0" w:type="dxa"/>
              <w:right w:w="108" w:type="dxa"/>
            </w:tcMar>
            <w:vAlign w:val="center"/>
          </w:tcPr>
          <w:p w:rsidR="000B042D" w:rsidRPr="006004AB" w:rsidRDefault="00D33996">
            <w:pPr>
              <w:widowControl/>
              <w:spacing w:before="100" w:beforeAutospacing="1" w:after="100" w:afterAutospacing="1"/>
              <w:jc w:val="center"/>
              <w:rPr>
                <w:rFonts w:ascii="楷体_GB2312" w:eastAsia="楷体_GB2312" w:hAnsi="楷体" w:cs="宋体"/>
                <w:kern w:val="0"/>
                <w:sz w:val="24"/>
              </w:rPr>
            </w:pPr>
            <w:r w:rsidRPr="006004AB">
              <w:rPr>
                <w:rFonts w:ascii="楷体_GB2312" w:eastAsia="楷体_GB2312" w:hAnsi="楷体" w:cs="宋体" w:hint="eastAsia"/>
                <w:kern w:val="0"/>
                <w:sz w:val="24"/>
              </w:rPr>
              <w:t>标段（包）供货/服务开始/开工日期</w:t>
            </w:r>
          </w:p>
        </w:tc>
        <w:tc>
          <w:tcPr>
            <w:tcW w:w="2623" w:type="dxa"/>
            <w:tcMar>
              <w:top w:w="0" w:type="dxa"/>
              <w:left w:w="108" w:type="dxa"/>
              <w:bottom w:w="0" w:type="dxa"/>
              <w:right w:w="108" w:type="dxa"/>
            </w:tcMar>
            <w:vAlign w:val="center"/>
          </w:tcPr>
          <w:p w:rsidR="000B042D" w:rsidRPr="006004AB" w:rsidRDefault="00D33996" w:rsidP="006004AB">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2022-</w:t>
            </w:r>
            <w:r w:rsidR="00A670E6" w:rsidRPr="006004AB">
              <w:rPr>
                <w:rFonts w:ascii="楷体_GB2312" w:eastAsia="楷体_GB2312" w:hAnsi="楷体" w:cs="宋体" w:hint="eastAsia"/>
                <w:kern w:val="0"/>
                <w:sz w:val="24"/>
              </w:rPr>
              <w:t>10</w:t>
            </w:r>
            <w:r w:rsidRPr="006004AB">
              <w:rPr>
                <w:rFonts w:ascii="楷体_GB2312" w:eastAsia="楷体_GB2312" w:hAnsi="楷体" w:cs="宋体" w:hint="eastAsia"/>
                <w:kern w:val="0"/>
                <w:sz w:val="24"/>
              </w:rPr>
              <w:t>-</w:t>
            </w:r>
            <w:r w:rsidR="006004AB" w:rsidRPr="006004AB">
              <w:rPr>
                <w:rFonts w:ascii="楷体_GB2312" w:eastAsia="楷体_GB2312" w:hAnsi="楷体" w:cs="宋体" w:hint="eastAsia"/>
                <w:kern w:val="0"/>
                <w:sz w:val="24"/>
              </w:rPr>
              <w:t>1</w:t>
            </w:r>
            <w:r w:rsidR="006C3F37">
              <w:rPr>
                <w:rFonts w:ascii="楷体_GB2312" w:eastAsia="楷体_GB2312" w:hAnsi="楷体" w:cs="宋体" w:hint="eastAsia"/>
                <w:kern w:val="0"/>
                <w:sz w:val="24"/>
              </w:rPr>
              <w:t>8</w:t>
            </w:r>
            <w:bookmarkStart w:id="12" w:name="_GoBack"/>
            <w:bookmarkEnd w:id="12"/>
          </w:p>
        </w:tc>
        <w:tc>
          <w:tcPr>
            <w:tcW w:w="2269" w:type="dxa"/>
            <w:gridSpan w:val="2"/>
            <w:tcMar>
              <w:top w:w="0" w:type="dxa"/>
              <w:left w:w="108" w:type="dxa"/>
              <w:bottom w:w="0" w:type="dxa"/>
              <w:right w:w="108" w:type="dxa"/>
            </w:tcMar>
            <w:vAlign w:val="center"/>
          </w:tcPr>
          <w:p w:rsidR="000B042D" w:rsidRPr="006004AB" w:rsidRDefault="00D33996">
            <w:pPr>
              <w:widowControl/>
              <w:spacing w:before="100" w:beforeAutospacing="1" w:after="100" w:afterAutospacing="1"/>
              <w:jc w:val="center"/>
              <w:rPr>
                <w:rFonts w:ascii="楷体_GB2312" w:eastAsia="楷体_GB2312" w:hAnsi="楷体" w:cs="宋体"/>
                <w:kern w:val="0"/>
                <w:sz w:val="24"/>
              </w:rPr>
            </w:pPr>
            <w:r w:rsidRPr="006004AB">
              <w:rPr>
                <w:rFonts w:ascii="楷体_GB2312" w:eastAsia="楷体_GB2312" w:hAnsi="楷体" w:cs="宋体" w:hint="eastAsia"/>
                <w:kern w:val="0"/>
                <w:sz w:val="24"/>
              </w:rPr>
              <w:t>标段（包）供货/服务结束/竣工日期</w:t>
            </w:r>
          </w:p>
        </w:tc>
        <w:tc>
          <w:tcPr>
            <w:tcW w:w="2839" w:type="dxa"/>
            <w:tcMar>
              <w:top w:w="0" w:type="dxa"/>
              <w:left w:w="108" w:type="dxa"/>
              <w:bottom w:w="0" w:type="dxa"/>
              <w:right w:w="108" w:type="dxa"/>
            </w:tcMar>
            <w:vAlign w:val="center"/>
          </w:tcPr>
          <w:p w:rsidR="000B042D" w:rsidRPr="006004AB" w:rsidRDefault="00D33996" w:rsidP="00A670E6">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202</w:t>
            </w:r>
            <w:r w:rsidR="00A670E6" w:rsidRPr="006004AB">
              <w:rPr>
                <w:rFonts w:ascii="楷体_GB2312" w:eastAsia="楷体_GB2312" w:hAnsi="楷体" w:cs="宋体" w:hint="eastAsia"/>
                <w:kern w:val="0"/>
                <w:sz w:val="24"/>
              </w:rPr>
              <w:t>3</w:t>
            </w:r>
            <w:r w:rsidRPr="006004AB">
              <w:rPr>
                <w:rFonts w:ascii="楷体_GB2312" w:eastAsia="楷体_GB2312" w:hAnsi="楷体" w:cs="宋体" w:hint="eastAsia"/>
                <w:kern w:val="0"/>
                <w:sz w:val="24"/>
              </w:rPr>
              <w:t>-</w:t>
            </w:r>
            <w:r w:rsidR="00A670E6" w:rsidRPr="006004AB">
              <w:rPr>
                <w:rFonts w:ascii="楷体_GB2312" w:eastAsia="楷体_GB2312" w:hAnsi="楷体" w:cs="宋体" w:hint="eastAsia"/>
                <w:kern w:val="0"/>
                <w:sz w:val="24"/>
              </w:rPr>
              <w:t>12</w:t>
            </w:r>
            <w:r w:rsidRPr="006004AB">
              <w:rPr>
                <w:rFonts w:ascii="楷体_GB2312" w:eastAsia="楷体_GB2312" w:hAnsi="楷体" w:cs="宋体" w:hint="eastAsia"/>
                <w:kern w:val="0"/>
                <w:sz w:val="24"/>
              </w:rPr>
              <w:t>-3</w:t>
            </w:r>
            <w:r w:rsidR="00A670E6" w:rsidRPr="006004AB">
              <w:rPr>
                <w:rFonts w:ascii="楷体_GB2312" w:eastAsia="楷体_GB2312" w:hAnsi="楷体" w:cs="宋体" w:hint="eastAsia"/>
                <w:kern w:val="0"/>
                <w:sz w:val="24"/>
              </w:rPr>
              <w:t>1</w:t>
            </w:r>
          </w:p>
        </w:tc>
      </w:tr>
      <w:tr w:rsidR="005E0956" w:rsidTr="005E0956">
        <w:trPr>
          <w:trHeight w:val="680"/>
          <w:jc w:val="center"/>
        </w:trPr>
        <w:tc>
          <w:tcPr>
            <w:tcW w:w="2232" w:type="dxa"/>
            <w:tcMar>
              <w:top w:w="0" w:type="dxa"/>
              <w:left w:w="108" w:type="dxa"/>
              <w:bottom w:w="0" w:type="dxa"/>
              <w:right w:w="108" w:type="dxa"/>
            </w:tcMar>
            <w:vAlign w:val="center"/>
          </w:tcPr>
          <w:p w:rsidR="005E0956" w:rsidRDefault="005E0956" w:rsidP="00451BF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标段（包）开标地点</w:t>
            </w:r>
          </w:p>
        </w:tc>
        <w:tc>
          <w:tcPr>
            <w:tcW w:w="7731" w:type="dxa"/>
            <w:gridSpan w:val="4"/>
            <w:tcMar>
              <w:top w:w="0" w:type="dxa"/>
              <w:left w:w="108" w:type="dxa"/>
              <w:bottom w:w="0" w:type="dxa"/>
              <w:right w:w="108" w:type="dxa"/>
            </w:tcMar>
            <w:vAlign w:val="center"/>
          </w:tcPr>
          <w:p w:rsidR="005E0956" w:rsidRDefault="005E0956" w:rsidP="00451BF1">
            <w:pPr>
              <w:widowControl/>
              <w:spacing w:before="100" w:beforeAutospacing="1" w:after="100" w:afterAutospacing="1"/>
              <w:jc w:val="left"/>
              <w:rPr>
                <w:rFonts w:ascii="楷体_GB2312" w:eastAsia="楷体_GB2312" w:hAnsi="楷体" w:cs="宋体"/>
                <w:kern w:val="0"/>
                <w:sz w:val="24"/>
                <w:highlight w:val="yellow"/>
              </w:rPr>
            </w:pPr>
            <w:r w:rsidRPr="00F53D45">
              <w:rPr>
                <w:rFonts w:ascii="楷体_GB2312" w:eastAsia="楷体_GB2312" w:hAnsi="楷体" w:cs="宋体" w:hint="eastAsia"/>
                <w:kern w:val="0"/>
                <w:sz w:val="24"/>
              </w:rPr>
              <w:t>鞍山市公共资源交易中心 (鞍山市铁西区人民路269-271号)</w:t>
            </w:r>
          </w:p>
        </w:tc>
      </w:tr>
      <w:tr w:rsidR="005E0956" w:rsidTr="005E0956">
        <w:trPr>
          <w:trHeight w:val="680"/>
          <w:jc w:val="center"/>
        </w:trPr>
        <w:tc>
          <w:tcPr>
            <w:tcW w:w="2232" w:type="dxa"/>
            <w:tcMar>
              <w:top w:w="0" w:type="dxa"/>
              <w:left w:w="108" w:type="dxa"/>
              <w:bottom w:w="0" w:type="dxa"/>
              <w:right w:w="108" w:type="dxa"/>
            </w:tcMar>
            <w:vAlign w:val="center"/>
          </w:tcPr>
          <w:p w:rsidR="005E0956" w:rsidRPr="006004AB" w:rsidRDefault="005E0956" w:rsidP="00451BF1">
            <w:pPr>
              <w:widowControl/>
              <w:spacing w:before="100" w:beforeAutospacing="1" w:after="100" w:afterAutospacing="1"/>
              <w:jc w:val="center"/>
              <w:rPr>
                <w:rFonts w:ascii="楷体_GB2312" w:eastAsia="楷体_GB2312" w:hAnsi="楷体" w:cs="宋体"/>
                <w:kern w:val="0"/>
                <w:sz w:val="24"/>
              </w:rPr>
            </w:pPr>
            <w:r w:rsidRPr="006004AB">
              <w:rPr>
                <w:rFonts w:ascii="楷体_GB2312" w:eastAsia="楷体_GB2312" w:hAnsi="楷体" w:cs="宋体" w:hint="eastAsia"/>
                <w:kern w:val="0"/>
                <w:sz w:val="24"/>
              </w:rPr>
              <w:lastRenderedPageBreak/>
              <w:t>标段（包）项目经理（负责人）资格条件</w:t>
            </w:r>
          </w:p>
        </w:tc>
        <w:tc>
          <w:tcPr>
            <w:tcW w:w="7731" w:type="dxa"/>
            <w:gridSpan w:val="4"/>
            <w:tcMar>
              <w:top w:w="0" w:type="dxa"/>
              <w:left w:w="108" w:type="dxa"/>
              <w:bottom w:w="0" w:type="dxa"/>
              <w:right w:w="108" w:type="dxa"/>
            </w:tcMar>
            <w:vAlign w:val="center"/>
          </w:tcPr>
          <w:p w:rsidR="005E0956" w:rsidRPr="006004AB" w:rsidRDefault="005E0956" w:rsidP="00451BF1">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拟派总监理工程师应</w:t>
            </w:r>
            <w:r w:rsidR="0013160D" w:rsidRPr="006004AB">
              <w:rPr>
                <w:rFonts w:ascii="楷体_GB2312" w:eastAsia="楷体_GB2312" w:hAnsi="楷体" w:cs="宋体" w:hint="eastAsia"/>
                <w:kern w:val="0"/>
                <w:sz w:val="24"/>
              </w:rPr>
              <w:t>具备注册监理工程师·水利工程及以上或者注册水利监理工程师及以上或者监理工程师资格证书（水工建筑专业）</w:t>
            </w:r>
          </w:p>
        </w:tc>
      </w:tr>
      <w:tr w:rsidR="005E0956" w:rsidTr="00422411">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标段（包）合同估算价</w:t>
            </w:r>
          </w:p>
        </w:tc>
        <w:tc>
          <w:tcPr>
            <w:tcW w:w="2623" w:type="dxa"/>
            <w:tcMar>
              <w:top w:w="0" w:type="dxa"/>
              <w:left w:w="108" w:type="dxa"/>
              <w:bottom w:w="0" w:type="dxa"/>
              <w:right w:w="108" w:type="dxa"/>
            </w:tcMar>
            <w:vAlign w:val="center"/>
          </w:tcPr>
          <w:p w:rsidR="005E0956" w:rsidRPr="00F53D45" w:rsidRDefault="006004AB">
            <w:pPr>
              <w:widowControl/>
              <w:spacing w:before="100" w:beforeAutospacing="1" w:after="100" w:afterAutospacing="1"/>
              <w:jc w:val="left"/>
              <w:rPr>
                <w:rFonts w:ascii="楷体_GB2312" w:eastAsia="楷体_GB2312" w:hAnsi="楷体" w:cs="宋体"/>
                <w:kern w:val="0"/>
                <w:sz w:val="24"/>
                <w:highlight w:val="yellow"/>
              </w:rPr>
            </w:pPr>
            <w:r>
              <w:rPr>
                <w:rFonts w:ascii="楷体_GB2312" w:eastAsia="楷体_GB2312" w:hAnsi="楷体" w:cs="宋体" w:hint="eastAsia"/>
                <w:kern w:val="0"/>
                <w:sz w:val="24"/>
              </w:rPr>
              <w:t>117.24</w:t>
            </w:r>
            <w:r w:rsidR="005E0956" w:rsidRPr="00A3463C">
              <w:rPr>
                <w:rFonts w:ascii="楷体_GB2312" w:eastAsia="楷体_GB2312" w:hAnsi="楷体" w:cs="宋体" w:hint="eastAsia"/>
                <w:kern w:val="0"/>
                <w:sz w:val="24"/>
              </w:rPr>
              <w:t>万元</w:t>
            </w:r>
          </w:p>
        </w:tc>
        <w:tc>
          <w:tcPr>
            <w:tcW w:w="2254" w:type="dxa"/>
            <w:vAlign w:val="center"/>
          </w:tcPr>
          <w:p w:rsidR="005E0956" w:rsidRPr="005E0956" w:rsidRDefault="005E0956" w:rsidP="005E0956">
            <w:pPr>
              <w:widowControl/>
              <w:spacing w:before="100" w:beforeAutospacing="1" w:after="100" w:afterAutospacing="1"/>
              <w:jc w:val="center"/>
              <w:rPr>
                <w:rFonts w:ascii="楷体_GB2312" w:eastAsia="楷体_GB2312" w:hAnsi="楷体" w:cs="宋体"/>
                <w:kern w:val="0"/>
                <w:sz w:val="24"/>
              </w:rPr>
            </w:pPr>
            <w:r w:rsidRPr="005E0956">
              <w:rPr>
                <w:rFonts w:ascii="楷体_GB2312" w:eastAsia="楷体_GB2312" w:hAnsi="楷体" w:cs="宋体"/>
                <w:kern w:val="0"/>
                <w:sz w:val="24"/>
              </w:rPr>
              <w:t>招标文件售价金额</w:t>
            </w:r>
          </w:p>
        </w:tc>
        <w:tc>
          <w:tcPr>
            <w:tcW w:w="2854" w:type="dxa"/>
            <w:gridSpan w:val="2"/>
            <w:vAlign w:val="center"/>
          </w:tcPr>
          <w:p w:rsidR="005E0956" w:rsidRPr="005E0956" w:rsidRDefault="006004AB"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w:t>
            </w:r>
            <w:r w:rsidR="005E0956" w:rsidRPr="005E0956">
              <w:rPr>
                <w:rFonts w:ascii="楷体_GB2312" w:eastAsia="楷体_GB2312" w:hAnsi="楷体" w:cs="宋体" w:hint="eastAsia"/>
                <w:kern w:val="0"/>
                <w:sz w:val="24"/>
              </w:rPr>
              <w:t>元</w:t>
            </w:r>
          </w:p>
        </w:tc>
      </w:tr>
      <w:tr w:rsidR="005E0956" w:rsidTr="00451BF1">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是否接受联合体投标</w:t>
            </w:r>
          </w:p>
        </w:tc>
        <w:tc>
          <w:tcPr>
            <w:tcW w:w="7731" w:type="dxa"/>
            <w:gridSpan w:val="4"/>
            <w:tcMar>
              <w:top w:w="0" w:type="dxa"/>
              <w:left w:w="108" w:type="dxa"/>
              <w:bottom w:w="0" w:type="dxa"/>
              <w:right w:w="108" w:type="dxa"/>
            </w:tcMar>
            <w:vAlign w:val="center"/>
          </w:tcPr>
          <w:p w:rsidR="005E0956" w:rsidRDefault="006004AB" w:rsidP="005E0956">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不接受联合体投标</w:t>
            </w:r>
          </w:p>
        </w:tc>
      </w:tr>
      <w:tr w:rsidR="005E0956" w:rsidTr="00422411">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是否兼投</w:t>
            </w:r>
          </w:p>
        </w:tc>
        <w:tc>
          <w:tcPr>
            <w:tcW w:w="2623" w:type="dxa"/>
            <w:tcMar>
              <w:top w:w="0" w:type="dxa"/>
              <w:left w:w="108" w:type="dxa"/>
              <w:bottom w:w="0" w:type="dxa"/>
              <w:right w:w="108" w:type="dxa"/>
            </w:tcMar>
            <w:vAlign w:val="center"/>
          </w:tcPr>
          <w:p w:rsidR="005E0956" w:rsidRDefault="006004AB"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是</w:t>
            </w:r>
          </w:p>
        </w:tc>
        <w:tc>
          <w:tcPr>
            <w:tcW w:w="2269" w:type="dxa"/>
            <w:gridSpan w:val="2"/>
            <w:vAlign w:val="center"/>
          </w:tcPr>
          <w:p w:rsidR="005E0956" w:rsidRDefault="005E0956"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是否兼中</w:t>
            </w:r>
          </w:p>
        </w:tc>
        <w:tc>
          <w:tcPr>
            <w:tcW w:w="2839" w:type="dxa"/>
            <w:vAlign w:val="center"/>
          </w:tcPr>
          <w:p w:rsidR="005E0956" w:rsidRDefault="005E0956" w:rsidP="005E095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否</w:t>
            </w:r>
          </w:p>
        </w:tc>
      </w:tr>
      <w:tr w:rsidR="00733967" w:rsidTr="00422411">
        <w:trPr>
          <w:trHeight w:val="680"/>
          <w:jc w:val="center"/>
        </w:trPr>
        <w:tc>
          <w:tcPr>
            <w:tcW w:w="2232" w:type="dxa"/>
            <w:tcMar>
              <w:top w:w="0" w:type="dxa"/>
              <w:left w:w="108" w:type="dxa"/>
              <w:bottom w:w="0" w:type="dxa"/>
              <w:right w:w="108" w:type="dxa"/>
            </w:tcMar>
            <w:vAlign w:val="center"/>
          </w:tcPr>
          <w:p w:rsidR="00733967" w:rsidRDefault="00733967">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招标文件获取时间</w:t>
            </w:r>
          </w:p>
        </w:tc>
        <w:tc>
          <w:tcPr>
            <w:tcW w:w="2623" w:type="dxa"/>
            <w:tcMar>
              <w:top w:w="0" w:type="dxa"/>
              <w:left w:w="108" w:type="dxa"/>
              <w:bottom w:w="0" w:type="dxa"/>
              <w:right w:w="108" w:type="dxa"/>
            </w:tcMar>
            <w:vAlign w:val="center"/>
          </w:tcPr>
          <w:p w:rsidR="00733967" w:rsidRDefault="00733967" w:rsidP="006C3F37">
            <w:pPr>
              <w:widowControl/>
              <w:spacing w:before="100" w:beforeAutospacing="1" w:after="100" w:afterAutospacing="1"/>
              <w:jc w:val="left"/>
              <w:rPr>
                <w:rFonts w:ascii="楷体_GB2312" w:eastAsia="楷体_GB2312" w:hAnsi="楷体" w:cs="宋体"/>
                <w:kern w:val="0"/>
                <w:sz w:val="24"/>
              </w:rPr>
            </w:pPr>
            <w:r w:rsidRPr="00C043B9">
              <w:rPr>
                <w:rFonts w:ascii="楷体_GB2312" w:eastAsia="楷体_GB2312" w:hAnsi="楷体" w:cs="宋体" w:hint="eastAsia"/>
                <w:kern w:val="0"/>
                <w:sz w:val="24"/>
              </w:rPr>
              <w:t>2022-9-19 08:30至2022-9-23 17:00</w:t>
            </w:r>
          </w:p>
        </w:tc>
        <w:tc>
          <w:tcPr>
            <w:tcW w:w="2269" w:type="dxa"/>
            <w:gridSpan w:val="2"/>
            <w:tcMar>
              <w:top w:w="0" w:type="dxa"/>
              <w:left w:w="108" w:type="dxa"/>
              <w:bottom w:w="0" w:type="dxa"/>
              <w:right w:w="108" w:type="dxa"/>
            </w:tcMar>
            <w:vAlign w:val="center"/>
          </w:tcPr>
          <w:p w:rsidR="00733967" w:rsidRDefault="00733967" w:rsidP="006C3F37">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招标文件获取方式</w:t>
            </w:r>
          </w:p>
        </w:tc>
        <w:tc>
          <w:tcPr>
            <w:tcW w:w="2839" w:type="dxa"/>
            <w:tcMar>
              <w:top w:w="0" w:type="dxa"/>
              <w:left w:w="108" w:type="dxa"/>
              <w:bottom w:w="0" w:type="dxa"/>
              <w:right w:w="108" w:type="dxa"/>
            </w:tcMar>
            <w:vAlign w:val="center"/>
          </w:tcPr>
          <w:p w:rsidR="00733967" w:rsidRDefault="00733967">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网上获取</w:t>
            </w:r>
          </w:p>
        </w:tc>
      </w:tr>
      <w:tr w:rsidR="00733967" w:rsidTr="005E0956">
        <w:trPr>
          <w:trHeight w:val="680"/>
          <w:jc w:val="center"/>
        </w:trPr>
        <w:tc>
          <w:tcPr>
            <w:tcW w:w="2232" w:type="dxa"/>
            <w:tcMar>
              <w:top w:w="0" w:type="dxa"/>
              <w:left w:w="108" w:type="dxa"/>
              <w:bottom w:w="0" w:type="dxa"/>
              <w:right w:w="108" w:type="dxa"/>
            </w:tcMar>
            <w:vAlign w:val="center"/>
          </w:tcPr>
          <w:p w:rsidR="00733967" w:rsidRDefault="00733967" w:rsidP="006C3F37">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招标文件获取地址</w:t>
            </w:r>
          </w:p>
        </w:tc>
        <w:tc>
          <w:tcPr>
            <w:tcW w:w="7731" w:type="dxa"/>
            <w:gridSpan w:val="4"/>
            <w:tcMar>
              <w:top w:w="0" w:type="dxa"/>
              <w:left w:w="108" w:type="dxa"/>
              <w:bottom w:w="0" w:type="dxa"/>
              <w:right w:w="108" w:type="dxa"/>
            </w:tcMar>
            <w:vAlign w:val="center"/>
          </w:tcPr>
          <w:p w:rsidR="00733967" w:rsidRDefault="00733967" w:rsidP="006C3F37">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在鞍山市公共资源服务平台免费下载，网址：http://www.asggzyjy.cn。（下载文件后请及时与代理机构联系获取文件登记表，填写后回传至代理机构）</w:t>
            </w:r>
          </w:p>
        </w:tc>
      </w:tr>
      <w:tr w:rsidR="00733967" w:rsidTr="00422411">
        <w:trPr>
          <w:trHeight w:val="680"/>
          <w:jc w:val="center"/>
        </w:trPr>
        <w:tc>
          <w:tcPr>
            <w:tcW w:w="2232" w:type="dxa"/>
            <w:tcMar>
              <w:top w:w="0" w:type="dxa"/>
              <w:left w:w="108" w:type="dxa"/>
              <w:bottom w:w="0" w:type="dxa"/>
              <w:right w:w="108" w:type="dxa"/>
            </w:tcMar>
            <w:vAlign w:val="center"/>
          </w:tcPr>
          <w:p w:rsidR="00733967" w:rsidRDefault="00733967" w:rsidP="006C3F37">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投标文件递交截止时间</w:t>
            </w:r>
          </w:p>
        </w:tc>
        <w:tc>
          <w:tcPr>
            <w:tcW w:w="2623" w:type="dxa"/>
            <w:tcMar>
              <w:top w:w="0" w:type="dxa"/>
              <w:left w:w="108" w:type="dxa"/>
              <w:bottom w:w="0" w:type="dxa"/>
              <w:right w:w="108" w:type="dxa"/>
            </w:tcMar>
            <w:vAlign w:val="center"/>
          </w:tcPr>
          <w:p w:rsidR="00733967" w:rsidRPr="00C043B9" w:rsidRDefault="00733967" w:rsidP="00733967">
            <w:pPr>
              <w:widowControl/>
              <w:spacing w:before="100" w:beforeAutospacing="1" w:after="100" w:afterAutospacing="1"/>
              <w:jc w:val="left"/>
              <w:rPr>
                <w:rFonts w:ascii="楷体_GB2312" w:eastAsia="楷体_GB2312" w:hAnsi="楷体" w:cs="宋体"/>
                <w:kern w:val="0"/>
                <w:sz w:val="24"/>
              </w:rPr>
            </w:pPr>
            <w:r w:rsidRPr="00C043B9">
              <w:rPr>
                <w:rFonts w:ascii="楷体_GB2312" w:eastAsia="楷体_GB2312" w:hAnsi="楷体" w:cs="宋体" w:hint="eastAsia"/>
                <w:kern w:val="0"/>
                <w:sz w:val="24"/>
              </w:rPr>
              <w:t>2022-10-</w:t>
            </w:r>
            <w:r>
              <w:rPr>
                <w:rFonts w:ascii="楷体_GB2312" w:eastAsia="楷体_GB2312" w:hAnsi="楷体" w:cs="宋体" w:hint="eastAsia"/>
                <w:kern w:val="0"/>
                <w:sz w:val="24"/>
              </w:rPr>
              <w:t>10</w:t>
            </w:r>
            <w:r w:rsidRPr="00C043B9">
              <w:rPr>
                <w:rFonts w:ascii="楷体_GB2312" w:eastAsia="楷体_GB2312" w:hAnsi="楷体" w:cs="宋体" w:hint="eastAsia"/>
                <w:kern w:val="0"/>
                <w:sz w:val="24"/>
              </w:rPr>
              <w:t xml:space="preserve"> </w:t>
            </w:r>
            <w:r>
              <w:rPr>
                <w:rFonts w:ascii="楷体_GB2312" w:eastAsia="楷体_GB2312" w:hAnsi="楷体" w:cs="宋体" w:hint="eastAsia"/>
                <w:kern w:val="0"/>
                <w:sz w:val="24"/>
              </w:rPr>
              <w:t>13</w:t>
            </w:r>
            <w:r w:rsidRPr="00C043B9">
              <w:rPr>
                <w:rFonts w:ascii="楷体_GB2312" w:eastAsia="楷体_GB2312" w:hAnsi="楷体" w:cs="宋体" w:hint="eastAsia"/>
                <w:kern w:val="0"/>
                <w:sz w:val="24"/>
              </w:rPr>
              <w:t>:30</w:t>
            </w:r>
          </w:p>
        </w:tc>
        <w:tc>
          <w:tcPr>
            <w:tcW w:w="2269" w:type="dxa"/>
            <w:gridSpan w:val="2"/>
            <w:tcMar>
              <w:top w:w="0" w:type="dxa"/>
              <w:left w:w="108" w:type="dxa"/>
              <w:bottom w:w="0" w:type="dxa"/>
              <w:right w:w="108" w:type="dxa"/>
            </w:tcMar>
            <w:vAlign w:val="center"/>
          </w:tcPr>
          <w:p w:rsidR="00733967" w:rsidRDefault="00733967">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投标文件递交方法</w:t>
            </w:r>
          </w:p>
        </w:tc>
        <w:tc>
          <w:tcPr>
            <w:tcW w:w="2839" w:type="dxa"/>
            <w:tcMar>
              <w:top w:w="0" w:type="dxa"/>
              <w:left w:w="108" w:type="dxa"/>
              <w:bottom w:w="0" w:type="dxa"/>
              <w:right w:w="108" w:type="dxa"/>
            </w:tcMar>
            <w:vAlign w:val="center"/>
          </w:tcPr>
          <w:p w:rsidR="00733967" w:rsidRDefault="00733967">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现场纸质递交</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递交地址</w:t>
            </w:r>
          </w:p>
        </w:tc>
        <w:tc>
          <w:tcPr>
            <w:tcW w:w="7731" w:type="dxa"/>
            <w:gridSpan w:val="4"/>
            <w:tcMar>
              <w:top w:w="0" w:type="dxa"/>
              <w:left w:w="108" w:type="dxa"/>
              <w:bottom w:w="0" w:type="dxa"/>
              <w:right w:w="108" w:type="dxa"/>
            </w:tcMar>
            <w:vAlign w:val="center"/>
          </w:tcPr>
          <w:p w:rsidR="000B042D" w:rsidRDefault="006004AB" w:rsidP="00733967">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疫情期间只接受邮寄，投标文件邮寄地址：鞍山市公共资源交易中心219房间（辽宁省鞍山市铁西区人民路269-271号），孟晓龙接收，电话13604227393，（投标人在邮寄投标文件时须在邮寄文件最外层包裹上写明本项目名称、投标标段及投标人的联系人和联系电话，邮寄费由投标人自行承担，不得到付，邮编：1140</w:t>
            </w:r>
            <w:r w:rsidR="00733967">
              <w:rPr>
                <w:rFonts w:ascii="楷体_GB2312" w:eastAsia="楷体_GB2312" w:hAnsi="楷体" w:cs="宋体" w:hint="eastAsia"/>
                <w:kern w:val="0"/>
                <w:sz w:val="24"/>
              </w:rPr>
              <w:t>00</w:t>
            </w:r>
            <w:r w:rsidRPr="006004AB">
              <w:rPr>
                <w:rFonts w:ascii="楷体_GB2312" w:eastAsia="楷体_GB2312" w:hAnsi="楷体" w:cs="宋体" w:hint="eastAsia"/>
                <w:kern w:val="0"/>
                <w:sz w:val="24"/>
              </w:rPr>
              <w:t>）。</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开标时间</w:t>
            </w:r>
          </w:p>
        </w:tc>
        <w:tc>
          <w:tcPr>
            <w:tcW w:w="2623" w:type="dxa"/>
            <w:tcMar>
              <w:top w:w="0" w:type="dxa"/>
              <w:left w:w="108" w:type="dxa"/>
              <w:bottom w:w="0" w:type="dxa"/>
              <w:right w:w="108" w:type="dxa"/>
            </w:tcMar>
            <w:vAlign w:val="center"/>
          </w:tcPr>
          <w:p w:rsidR="000B042D" w:rsidRPr="00F53D45" w:rsidRDefault="00733967" w:rsidP="00A670E6">
            <w:pPr>
              <w:widowControl/>
              <w:spacing w:before="100" w:beforeAutospacing="1" w:after="100" w:afterAutospacing="1"/>
              <w:jc w:val="left"/>
              <w:rPr>
                <w:rFonts w:ascii="楷体_GB2312" w:eastAsia="楷体_GB2312" w:hAnsi="楷体" w:cs="宋体"/>
                <w:kern w:val="0"/>
                <w:sz w:val="24"/>
                <w:highlight w:val="yellow"/>
              </w:rPr>
            </w:pPr>
            <w:r w:rsidRPr="00C043B9">
              <w:rPr>
                <w:rFonts w:ascii="楷体_GB2312" w:eastAsia="楷体_GB2312" w:hAnsi="楷体" w:cs="宋体" w:hint="eastAsia"/>
                <w:kern w:val="0"/>
                <w:sz w:val="24"/>
              </w:rPr>
              <w:t>2022-10-</w:t>
            </w:r>
            <w:r>
              <w:rPr>
                <w:rFonts w:ascii="楷体_GB2312" w:eastAsia="楷体_GB2312" w:hAnsi="楷体" w:cs="宋体" w:hint="eastAsia"/>
                <w:kern w:val="0"/>
                <w:sz w:val="24"/>
              </w:rPr>
              <w:t>10</w:t>
            </w:r>
            <w:r w:rsidRPr="00C043B9">
              <w:rPr>
                <w:rFonts w:ascii="楷体_GB2312" w:eastAsia="楷体_GB2312" w:hAnsi="楷体" w:cs="宋体" w:hint="eastAsia"/>
                <w:kern w:val="0"/>
                <w:sz w:val="24"/>
              </w:rPr>
              <w:t xml:space="preserve"> </w:t>
            </w:r>
            <w:r>
              <w:rPr>
                <w:rFonts w:ascii="楷体_GB2312" w:eastAsia="楷体_GB2312" w:hAnsi="楷体" w:cs="宋体" w:hint="eastAsia"/>
                <w:kern w:val="0"/>
                <w:sz w:val="24"/>
              </w:rPr>
              <w:t>13</w:t>
            </w:r>
            <w:r w:rsidRPr="00C043B9">
              <w:rPr>
                <w:rFonts w:ascii="楷体_GB2312" w:eastAsia="楷体_GB2312" w:hAnsi="楷体" w:cs="宋体" w:hint="eastAsia"/>
                <w:kern w:val="0"/>
                <w:sz w:val="24"/>
              </w:rPr>
              <w:t>:30</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开标方式</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纸质开标</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开标方式描述</w:t>
            </w:r>
          </w:p>
        </w:tc>
        <w:tc>
          <w:tcPr>
            <w:tcW w:w="7731" w:type="dxa"/>
            <w:gridSpan w:val="4"/>
            <w:tcMar>
              <w:top w:w="0" w:type="dxa"/>
              <w:left w:w="108" w:type="dxa"/>
              <w:bottom w:w="0" w:type="dxa"/>
              <w:right w:w="108" w:type="dxa"/>
            </w:tcMar>
            <w:vAlign w:val="center"/>
          </w:tcPr>
          <w:p w:rsidR="000B042D" w:rsidRDefault="006004AB" w:rsidP="00733967">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参与投标的供应商应使用“腾讯会议”APP收看网上开标直播，法定代表人或授权委托人须提前下载注册，开标时登陆“腾讯会议”APP，输入“会议号：</w:t>
            </w:r>
            <w:r w:rsidR="00733967">
              <w:rPr>
                <w:rFonts w:ascii="楷体_GB2312" w:eastAsia="楷体_GB2312" w:hAnsi="楷体" w:cs="宋体" w:hint="eastAsia"/>
                <w:kern w:val="0"/>
                <w:sz w:val="24"/>
              </w:rPr>
              <w:t>675 911 092</w:t>
            </w:r>
            <w:r w:rsidRPr="006004AB">
              <w:rPr>
                <w:rFonts w:ascii="楷体_GB2312" w:eastAsia="楷体_GB2312" w:hAnsi="楷体" w:cs="宋体" w:hint="eastAsia"/>
                <w:kern w:val="0"/>
                <w:sz w:val="24"/>
              </w:rPr>
              <w:t>”参加开标会议。投标供应商未按时参加网上开标直播，造成投标失败，责任由投标供应商自行承担。</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评审办法</w:t>
            </w:r>
          </w:p>
        </w:tc>
        <w:tc>
          <w:tcPr>
            <w:tcW w:w="7731" w:type="dxa"/>
            <w:gridSpan w:val="4"/>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综合评估法</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发布媒介</w:t>
            </w:r>
          </w:p>
        </w:tc>
        <w:tc>
          <w:tcPr>
            <w:tcW w:w="7731" w:type="dxa"/>
            <w:gridSpan w:val="4"/>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辽宁省招标投标监管网</w:t>
            </w:r>
            <w:r w:rsidR="006C3F37">
              <w:rPr>
                <w:rFonts w:ascii="楷体_GB2312" w:eastAsia="楷体_GB2312" w:hAnsi="楷体" w:cs="宋体" w:hint="eastAsia"/>
                <w:kern w:val="0"/>
                <w:sz w:val="24"/>
              </w:rPr>
              <w:t>、鞍山市公共资源服务</w:t>
            </w:r>
            <w:r w:rsidR="00F66A15">
              <w:rPr>
                <w:rFonts w:ascii="楷体_GB2312" w:eastAsia="楷体_GB2312" w:hAnsi="楷体" w:cs="宋体" w:hint="eastAsia"/>
                <w:kern w:val="0"/>
                <w:sz w:val="24"/>
              </w:rPr>
              <w:t>平台</w:t>
            </w:r>
          </w:p>
        </w:tc>
      </w:tr>
      <w:tr w:rsidR="005E0956" w:rsidTr="005E0956">
        <w:trPr>
          <w:trHeight w:val="680"/>
          <w:jc w:val="center"/>
        </w:trPr>
        <w:tc>
          <w:tcPr>
            <w:tcW w:w="2232" w:type="dxa"/>
            <w:tcMar>
              <w:top w:w="0" w:type="dxa"/>
              <w:left w:w="108" w:type="dxa"/>
              <w:bottom w:w="0" w:type="dxa"/>
              <w:right w:w="108" w:type="dxa"/>
            </w:tcMar>
            <w:vAlign w:val="center"/>
          </w:tcPr>
          <w:p w:rsidR="005E0956" w:rsidRDefault="005E095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关于保证金的特殊说明</w:t>
            </w:r>
          </w:p>
        </w:tc>
        <w:tc>
          <w:tcPr>
            <w:tcW w:w="7731" w:type="dxa"/>
            <w:gridSpan w:val="4"/>
            <w:tcMar>
              <w:top w:w="0" w:type="dxa"/>
              <w:left w:w="108" w:type="dxa"/>
              <w:bottom w:w="0" w:type="dxa"/>
              <w:right w:w="108" w:type="dxa"/>
            </w:tcMar>
            <w:vAlign w:val="center"/>
          </w:tcPr>
          <w:p w:rsidR="005E0956" w:rsidRDefault="005E0956">
            <w:pPr>
              <w:widowControl/>
              <w:spacing w:before="100" w:beforeAutospacing="1" w:after="100" w:afterAutospacing="1"/>
              <w:jc w:val="left"/>
              <w:rPr>
                <w:rFonts w:ascii="楷体_GB2312" w:eastAsia="楷体_GB2312" w:hAnsi="楷体" w:cs="宋体"/>
                <w:kern w:val="0"/>
                <w:sz w:val="24"/>
              </w:rPr>
            </w:pPr>
            <w:r w:rsidRPr="005E0956">
              <w:rPr>
                <w:rFonts w:ascii="楷体_GB2312" w:eastAsia="楷体_GB2312" w:hAnsi="楷体" w:cs="宋体" w:hint="eastAsia"/>
                <w:kern w:val="0"/>
                <w:sz w:val="24"/>
              </w:rPr>
              <w:t>在监管网发布招标信息的各类项目，各招标人（招标代理机构）应支持使用电子保函并在招标文件中予以明确。各投标人可选择缴纳保证金方式和保函办理模式，自主选择便企金融服务平台和金融机构。任何单位或个人不得干涉投标人缴纳保证金形式，不得指定或限定保函办理平台或机构。招标人（招标代理机构）、各地公共资源交易中心均不得排斥任何符合规定的各类保函。保函办理机构应提供电子化保函验真渠道和保函财务费用支付信息。</w:t>
            </w:r>
          </w:p>
        </w:tc>
      </w:tr>
      <w:tr w:rsidR="000B042D" w:rsidTr="005E0956">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lastRenderedPageBreak/>
              <w:t>其他公告内容</w:t>
            </w:r>
          </w:p>
        </w:tc>
        <w:tc>
          <w:tcPr>
            <w:tcW w:w="7731" w:type="dxa"/>
            <w:gridSpan w:val="4"/>
            <w:tcMar>
              <w:top w:w="0" w:type="dxa"/>
              <w:left w:w="108" w:type="dxa"/>
              <w:bottom w:w="0" w:type="dxa"/>
              <w:right w:w="108" w:type="dxa"/>
            </w:tcMar>
            <w:vAlign w:val="center"/>
          </w:tcPr>
          <w:p w:rsidR="00733967" w:rsidRDefault="00733967" w:rsidP="00733967">
            <w:pPr>
              <w:widowControl/>
              <w:jc w:val="left"/>
              <w:rPr>
                <w:rFonts w:ascii="楷体_GB2312" w:eastAsia="楷体_GB2312" w:hAnsi="楷体" w:cs="宋体"/>
                <w:b/>
                <w:kern w:val="0"/>
                <w:sz w:val="24"/>
              </w:rPr>
            </w:pPr>
            <w:r>
              <w:rPr>
                <w:rFonts w:ascii="楷体_GB2312" w:eastAsia="楷体_GB2312" w:hAnsi="楷体" w:cs="宋体" w:hint="eastAsia"/>
                <w:b/>
                <w:kern w:val="0"/>
                <w:sz w:val="24"/>
              </w:rPr>
              <w:t>1.投标人资格要求</w:t>
            </w:r>
          </w:p>
          <w:p w:rsidR="000B042D" w:rsidRPr="006004AB" w:rsidRDefault="00733967">
            <w:pPr>
              <w:widowControl/>
              <w:jc w:val="left"/>
              <w:rPr>
                <w:rFonts w:ascii="楷体_GB2312" w:eastAsia="楷体_GB2312" w:hAnsi="楷体" w:cs="宋体"/>
                <w:kern w:val="0"/>
                <w:sz w:val="24"/>
              </w:rPr>
            </w:pPr>
            <w:r>
              <w:rPr>
                <w:rFonts w:ascii="楷体_GB2312" w:eastAsia="楷体_GB2312" w:hAnsi="楷体" w:cs="宋体" w:hint="eastAsia"/>
                <w:b/>
                <w:kern w:val="0"/>
                <w:sz w:val="24"/>
              </w:rPr>
              <w:t>（1）</w:t>
            </w:r>
            <w:r w:rsidR="00A670E6" w:rsidRPr="006004AB">
              <w:rPr>
                <w:rFonts w:ascii="楷体_GB2312" w:eastAsia="楷体_GB2312" w:hAnsi="楷体" w:cs="宋体" w:hint="eastAsia"/>
                <w:kern w:val="0"/>
                <w:sz w:val="24"/>
              </w:rPr>
              <w:t>应具备</w:t>
            </w:r>
            <w:r w:rsidR="0013160D" w:rsidRPr="006004AB">
              <w:rPr>
                <w:rFonts w:ascii="楷体_GB2312" w:eastAsia="楷体_GB2312" w:hAnsi="楷体" w:cs="宋体" w:hint="eastAsia"/>
                <w:kern w:val="0"/>
                <w:sz w:val="24"/>
              </w:rPr>
              <w:t>工程监理综合资质或者水利水电</w:t>
            </w:r>
            <w:r w:rsidR="006004AB" w:rsidRPr="006004AB">
              <w:rPr>
                <w:rFonts w:ascii="楷体_GB2312" w:eastAsia="楷体_GB2312" w:hAnsi="楷体" w:cs="宋体" w:hint="eastAsia"/>
                <w:kern w:val="0"/>
                <w:sz w:val="24"/>
              </w:rPr>
              <w:t>甲</w:t>
            </w:r>
            <w:r w:rsidR="0013160D" w:rsidRPr="006004AB">
              <w:rPr>
                <w:rFonts w:ascii="楷体_GB2312" w:eastAsia="楷体_GB2312" w:hAnsi="楷体" w:cs="宋体" w:hint="eastAsia"/>
                <w:kern w:val="0"/>
                <w:sz w:val="24"/>
              </w:rPr>
              <w:t>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w:t>
            </w:r>
            <w:r w:rsidR="00A670E6" w:rsidRPr="006004AB">
              <w:rPr>
                <w:rFonts w:ascii="楷体_GB2312" w:eastAsia="楷体_GB2312" w:hAnsi="楷体" w:cs="宋体" w:hint="eastAsia"/>
                <w:kern w:val="0"/>
                <w:sz w:val="24"/>
              </w:rPr>
              <w:t>；</w:t>
            </w:r>
            <w:r w:rsidR="00D33996" w:rsidRPr="006004AB">
              <w:rPr>
                <w:rFonts w:ascii="楷体_GB2312" w:eastAsia="楷体_GB2312" w:hAnsi="楷体" w:cs="宋体" w:hint="eastAsia"/>
                <w:kern w:val="0"/>
                <w:sz w:val="24"/>
              </w:rPr>
              <w:t>并在人员、试验检测仪器设备方面具有相应的监理能力。</w:t>
            </w:r>
          </w:p>
          <w:p w:rsidR="000B042D" w:rsidRPr="006004AB" w:rsidRDefault="00733967">
            <w:pPr>
              <w:widowControl/>
              <w:jc w:val="left"/>
              <w:rPr>
                <w:rFonts w:ascii="楷体_GB2312" w:eastAsia="楷体_GB2312" w:hAnsi="楷体" w:cs="宋体"/>
                <w:kern w:val="0"/>
                <w:sz w:val="24"/>
              </w:rPr>
            </w:pPr>
            <w:r>
              <w:rPr>
                <w:rFonts w:ascii="楷体_GB2312" w:eastAsia="楷体_GB2312" w:hAnsi="楷体" w:cs="宋体" w:hint="eastAsia"/>
                <w:kern w:val="0"/>
                <w:sz w:val="24"/>
              </w:rPr>
              <w:t>（2）</w:t>
            </w:r>
            <w:r w:rsidR="00D33996" w:rsidRPr="006004AB">
              <w:rPr>
                <w:rFonts w:ascii="楷体_GB2312" w:eastAsia="楷体_GB2312" w:hAnsi="楷体" w:cs="宋体" w:hint="eastAsia"/>
                <w:kern w:val="0"/>
                <w:sz w:val="24"/>
              </w:rPr>
              <w:t>投标人拟派项目总监</w:t>
            </w:r>
            <w:r w:rsidR="00A670E6" w:rsidRPr="006004AB">
              <w:rPr>
                <w:rFonts w:ascii="楷体_GB2312" w:eastAsia="楷体_GB2312" w:hAnsi="楷体" w:cs="宋体" w:hint="eastAsia"/>
                <w:kern w:val="0"/>
                <w:sz w:val="24"/>
              </w:rPr>
              <w:t>应具备</w:t>
            </w:r>
            <w:r w:rsidR="0013160D" w:rsidRPr="006004AB">
              <w:rPr>
                <w:rFonts w:ascii="楷体_GB2312" w:eastAsia="楷体_GB2312" w:hAnsi="楷体" w:cs="宋体" w:hint="eastAsia"/>
                <w:kern w:val="0"/>
                <w:sz w:val="24"/>
              </w:rPr>
              <w:t>注册监理工程师·水利工程及以上或者注册水利监理工程师及以上或者监理工程师资格证书（水工建筑专业）</w:t>
            </w:r>
            <w:r w:rsidR="00D33996" w:rsidRPr="006004AB">
              <w:rPr>
                <w:rFonts w:ascii="楷体_GB2312" w:eastAsia="楷体_GB2312" w:hAnsi="楷体" w:cs="宋体" w:hint="eastAsia"/>
                <w:kern w:val="0"/>
                <w:sz w:val="24"/>
              </w:rPr>
              <w:t>。</w:t>
            </w:r>
          </w:p>
          <w:p w:rsidR="000B042D" w:rsidRPr="006004AB" w:rsidRDefault="00733967">
            <w:pPr>
              <w:widowControl/>
              <w:jc w:val="left"/>
              <w:rPr>
                <w:rFonts w:ascii="楷体_GB2312" w:eastAsia="楷体_GB2312" w:hAnsi="楷体" w:cs="宋体"/>
                <w:kern w:val="0"/>
                <w:sz w:val="24"/>
              </w:rPr>
            </w:pPr>
            <w:r>
              <w:rPr>
                <w:rFonts w:ascii="楷体_GB2312" w:eastAsia="楷体_GB2312" w:hAnsi="楷体" w:cs="宋体" w:hint="eastAsia"/>
                <w:kern w:val="0"/>
                <w:sz w:val="24"/>
              </w:rPr>
              <w:t>（3）</w:t>
            </w:r>
            <w:r w:rsidR="00D33996" w:rsidRPr="006004AB">
              <w:rPr>
                <w:rFonts w:ascii="楷体_GB2312" w:eastAsia="楷体_GB2312" w:hAnsi="楷体" w:cs="宋体" w:hint="eastAsia"/>
                <w:kern w:val="0"/>
                <w:sz w:val="24"/>
              </w:rPr>
              <w:t>本次招标不接受联合体投标。</w:t>
            </w:r>
          </w:p>
          <w:p w:rsidR="00733967" w:rsidRPr="00FB6919" w:rsidRDefault="00733967">
            <w:pPr>
              <w:widowControl/>
              <w:jc w:val="left"/>
              <w:rPr>
                <w:rFonts w:ascii="楷体_GB2312" w:eastAsia="楷体_GB2312" w:hAnsi="楷体" w:cs="宋体"/>
                <w:kern w:val="0"/>
                <w:sz w:val="24"/>
              </w:rPr>
            </w:pPr>
            <w:r>
              <w:rPr>
                <w:rFonts w:ascii="楷体_GB2312" w:eastAsia="楷体_GB2312" w:hAnsi="楷体" w:cs="宋体" w:hint="eastAsia"/>
                <w:b/>
                <w:kern w:val="0"/>
                <w:sz w:val="24"/>
              </w:rPr>
              <w:t>（4）</w:t>
            </w:r>
            <w:r w:rsidRPr="00D87298">
              <w:rPr>
                <w:rFonts w:ascii="楷体_GB2312" w:eastAsia="楷体_GB2312" w:hAnsi="楷体" w:cs="宋体" w:hint="eastAsia"/>
                <w:b/>
                <w:kern w:val="0"/>
                <w:sz w:val="24"/>
              </w:rPr>
              <w:t>同一投标单位兼投</w:t>
            </w:r>
            <w:r w:rsidRPr="00FB6919">
              <w:rPr>
                <w:rFonts w:ascii="楷体_GB2312" w:eastAsia="楷体_GB2312" w:hAnsi="楷体" w:cs="宋体" w:hint="eastAsia"/>
                <w:b/>
                <w:kern w:val="0"/>
                <w:sz w:val="24"/>
              </w:rPr>
              <w:t>2022年度台安县绕阳河流域高标准农田（提质增效）建设项目监理服务</w:t>
            </w:r>
            <w:r w:rsidRPr="00D87298">
              <w:rPr>
                <w:rFonts w:ascii="楷体_GB2312" w:eastAsia="楷体_GB2312" w:hAnsi="楷体" w:cs="宋体" w:hint="eastAsia"/>
                <w:b/>
                <w:kern w:val="0"/>
                <w:sz w:val="24"/>
              </w:rPr>
              <w:t>或</w:t>
            </w:r>
            <w:r w:rsidRPr="00FB6919">
              <w:rPr>
                <w:rFonts w:ascii="楷体_GB2312" w:eastAsia="楷体_GB2312" w:hAnsi="楷体" w:cs="宋体" w:hint="eastAsia"/>
                <w:b/>
                <w:kern w:val="0"/>
                <w:sz w:val="24"/>
              </w:rPr>
              <w:t>2022年度台安县浑河流域高标准农田（提质增效）建设项目监理服务</w:t>
            </w:r>
            <w:r w:rsidRPr="00D87298">
              <w:rPr>
                <w:rFonts w:ascii="楷体_GB2312" w:eastAsia="楷体_GB2312" w:hAnsi="楷体" w:cs="宋体" w:hint="eastAsia"/>
                <w:b/>
                <w:kern w:val="0"/>
                <w:sz w:val="24"/>
              </w:rPr>
              <w:t>或</w:t>
            </w:r>
            <w:r w:rsidRPr="00FB6919">
              <w:rPr>
                <w:rFonts w:ascii="楷体_GB2312" w:eastAsia="楷体_GB2312" w:hAnsi="楷体" w:cs="宋体" w:hint="eastAsia"/>
                <w:b/>
                <w:kern w:val="0"/>
                <w:sz w:val="24"/>
              </w:rPr>
              <w:t>2022年度台安县小柳河流域高标准农田（提质增效）建设项目监理服务</w:t>
            </w:r>
            <w:r w:rsidRPr="00D87298">
              <w:rPr>
                <w:rFonts w:ascii="楷体_GB2312" w:eastAsia="楷体_GB2312" w:hAnsi="楷体" w:cs="宋体" w:hint="eastAsia"/>
                <w:b/>
                <w:kern w:val="0"/>
                <w:sz w:val="24"/>
              </w:rPr>
              <w:t>或</w:t>
            </w:r>
            <w:r w:rsidRPr="00FB6919">
              <w:rPr>
                <w:rFonts w:ascii="楷体_GB2312" w:eastAsia="楷体_GB2312" w:hAnsi="楷体" w:cs="宋体" w:hint="eastAsia"/>
                <w:b/>
                <w:kern w:val="0"/>
                <w:sz w:val="24"/>
              </w:rPr>
              <w:t>2022年度台安县辽河流域高标准农田（提质增效）建设项目监理服务</w:t>
            </w:r>
            <w:r>
              <w:rPr>
                <w:rFonts w:ascii="楷体_GB2312" w:eastAsia="楷体_GB2312" w:hAnsi="楷体" w:cs="宋体" w:hint="eastAsia"/>
                <w:b/>
                <w:kern w:val="0"/>
                <w:sz w:val="24"/>
              </w:rPr>
              <w:t>或</w:t>
            </w:r>
            <w:r w:rsidRPr="000855C0">
              <w:rPr>
                <w:rFonts w:ascii="楷体_GB2312" w:eastAsia="楷体_GB2312" w:hAnsi="楷体" w:cs="宋体" w:hint="eastAsia"/>
                <w:b/>
                <w:kern w:val="0"/>
                <w:sz w:val="24"/>
              </w:rPr>
              <w:t>2022年度千山区高标准农田建设项目监理</w:t>
            </w:r>
            <w:r w:rsidRPr="00D87298">
              <w:rPr>
                <w:rFonts w:ascii="楷体_GB2312" w:eastAsia="楷体_GB2312" w:hAnsi="楷体" w:cs="宋体" w:hint="eastAsia"/>
                <w:b/>
                <w:kern w:val="0"/>
                <w:sz w:val="24"/>
              </w:rPr>
              <w:t>各标段，最多可以中标其中</w:t>
            </w:r>
            <w:r>
              <w:rPr>
                <w:rFonts w:ascii="楷体_GB2312" w:eastAsia="楷体_GB2312" w:hAnsi="楷体" w:cs="宋体" w:hint="eastAsia"/>
                <w:b/>
                <w:kern w:val="0"/>
                <w:sz w:val="24"/>
              </w:rPr>
              <w:t>一</w:t>
            </w:r>
            <w:r w:rsidRPr="00D87298">
              <w:rPr>
                <w:rFonts w:ascii="楷体_GB2312" w:eastAsia="楷体_GB2312" w:hAnsi="楷体" w:cs="宋体" w:hint="eastAsia"/>
                <w:b/>
                <w:kern w:val="0"/>
                <w:sz w:val="24"/>
              </w:rPr>
              <w:t>个标段。</w:t>
            </w:r>
          </w:p>
          <w:p w:rsidR="000B042D" w:rsidRDefault="00733967">
            <w:pPr>
              <w:widowControl/>
              <w:jc w:val="left"/>
              <w:rPr>
                <w:rFonts w:ascii="楷体_GB2312" w:eastAsia="楷体_GB2312" w:hAnsi="楷体" w:cs="宋体"/>
                <w:kern w:val="0"/>
                <w:sz w:val="24"/>
              </w:rPr>
            </w:pPr>
            <w:r>
              <w:rPr>
                <w:rFonts w:ascii="楷体_GB2312" w:eastAsia="楷体_GB2312" w:hAnsi="楷体" w:cs="宋体" w:hint="eastAsia"/>
                <w:kern w:val="0"/>
                <w:sz w:val="24"/>
              </w:rPr>
              <w:t>（5）</w:t>
            </w:r>
            <w:r w:rsidR="00D33996">
              <w:rPr>
                <w:rFonts w:ascii="楷体_GB2312" w:eastAsia="楷体_GB2312" w:hAnsi="楷体" w:cs="宋体" w:hint="eastAsia"/>
                <w:kern w:val="0"/>
                <w:sz w:val="24"/>
              </w:rPr>
              <w:t>委托代理人应具有与投标人签订的一年以上（含1年）的劳动合同或经人社部门认定盖章的社会养老保险关系证明。</w:t>
            </w:r>
          </w:p>
          <w:p w:rsidR="000B042D" w:rsidRPr="006004AB" w:rsidRDefault="00733967">
            <w:pPr>
              <w:widowControl/>
              <w:jc w:val="left"/>
              <w:rPr>
                <w:rFonts w:ascii="楷体_GB2312" w:eastAsia="楷体_GB2312" w:hAnsi="楷体" w:cs="宋体"/>
                <w:kern w:val="0"/>
                <w:sz w:val="24"/>
              </w:rPr>
            </w:pPr>
            <w:r>
              <w:rPr>
                <w:rFonts w:ascii="楷体_GB2312" w:eastAsia="楷体_GB2312" w:hAnsi="楷体" w:cs="宋体" w:hint="eastAsia"/>
                <w:kern w:val="0"/>
                <w:sz w:val="24"/>
              </w:rPr>
              <w:t>（6）</w:t>
            </w:r>
            <w:r w:rsidR="00D33996">
              <w:rPr>
                <w:rFonts w:ascii="楷体_GB2312" w:eastAsia="楷体_GB2312" w:hAnsi="楷体" w:cs="宋体" w:hint="eastAsia"/>
                <w:kern w:val="0"/>
                <w:sz w:val="24"/>
              </w:rPr>
              <w:t>投标人在“信用中国”网站（http://www.creditchina.gov.cn/）查询无失信惩戒记录。</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监督部门</w:t>
            </w:r>
          </w:p>
        </w:tc>
        <w:tc>
          <w:tcPr>
            <w:tcW w:w="2623" w:type="dxa"/>
            <w:tcMar>
              <w:top w:w="0" w:type="dxa"/>
              <w:left w:w="108" w:type="dxa"/>
              <w:bottom w:w="0" w:type="dxa"/>
              <w:right w:w="108" w:type="dxa"/>
            </w:tcMar>
            <w:vAlign w:val="center"/>
          </w:tcPr>
          <w:p w:rsidR="000B042D" w:rsidRDefault="00733967">
            <w:pPr>
              <w:widowControl/>
              <w:spacing w:before="100" w:beforeAutospacing="1" w:after="100" w:afterAutospacing="1"/>
              <w:jc w:val="left"/>
              <w:rPr>
                <w:rFonts w:ascii="楷体_GB2312" w:eastAsia="楷体_GB2312" w:hAnsi="楷体" w:cs="宋体"/>
                <w:kern w:val="0"/>
                <w:sz w:val="24"/>
              </w:rPr>
            </w:pPr>
            <w:r w:rsidRPr="00733967">
              <w:rPr>
                <w:rFonts w:ascii="楷体_GB2312" w:eastAsia="楷体_GB2312" w:hAnsi="楷体" w:cs="宋体" w:hint="eastAsia"/>
                <w:kern w:val="0"/>
                <w:sz w:val="24"/>
              </w:rPr>
              <w:t>鞍山市农业农村局</w:t>
            </w:r>
          </w:p>
        </w:tc>
        <w:tc>
          <w:tcPr>
            <w:tcW w:w="2269" w:type="dxa"/>
            <w:gridSpan w:val="2"/>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kern w:val="0"/>
                <w:sz w:val="24"/>
              </w:rPr>
              <w:t>项目来源</w:t>
            </w:r>
          </w:p>
        </w:tc>
        <w:tc>
          <w:tcPr>
            <w:tcW w:w="2839" w:type="dxa"/>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辽宁省投资项目在线审批监管平台</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监督部门联系人</w:t>
            </w:r>
          </w:p>
        </w:tc>
        <w:tc>
          <w:tcPr>
            <w:tcW w:w="2623" w:type="dxa"/>
            <w:tcMar>
              <w:top w:w="0" w:type="dxa"/>
              <w:left w:w="108" w:type="dxa"/>
              <w:bottom w:w="0" w:type="dxa"/>
              <w:right w:w="108" w:type="dxa"/>
            </w:tcMar>
            <w:vAlign w:val="center"/>
          </w:tcPr>
          <w:p w:rsidR="000B042D" w:rsidRDefault="005E03D4">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赵克庸</w:t>
            </w:r>
          </w:p>
        </w:tc>
        <w:tc>
          <w:tcPr>
            <w:tcW w:w="2269" w:type="dxa"/>
            <w:gridSpan w:val="2"/>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kern w:val="0"/>
                <w:sz w:val="24"/>
              </w:rPr>
              <w:t>监督部门电话</w:t>
            </w:r>
          </w:p>
        </w:tc>
        <w:tc>
          <w:tcPr>
            <w:tcW w:w="2839" w:type="dxa"/>
            <w:vAlign w:val="center"/>
          </w:tcPr>
          <w:p w:rsidR="000B042D" w:rsidRDefault="00D96E23">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0412-2288086</w:t>
            </w:r>
          </w:p>
        </w:tc>
      </w:tr>
      <w:tr w:rsidR="00422411" w:rsidTr="00422411">
        <w:trPr>
          <w:trHeight w:val="680"/>
          <w:jc w:val="center"/>
        </w:trPr>
        <w:tc>
          <w:tcPr>
            <w:tcW w:w="2232" w:type="dxa"/>
            <w:tcMar>
              <w:top w:w="0" w:type="dxa"/>
              <w:left w:w="108" w:type="dxa"/>
              <w:bottom w:w="0" w:type="dxa"/>
              <w:right w:w="108" w:type="dxa"/>
            </w:tcMar>
            <w:vAlign w:val="center"/>
          </w:tcPr>
          <w:p w:rsidR="00422411" w:rsidRDefault="0042241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招标人</w:t>
            </w:r>
          </w:p>
        </w:tc>
        <w:tc>
          <w:tcPr>
            <w:tcW w:w="2623" w:type="dxa"/>
            <w:tcMar>
              <w:top w:w="0" w:type="dxa"/>
              <w:left w:w="108" w:type="dxa"/>
              <w:bottom w:w="0" w:type="dxa"/>
              <w:right w:w="108" w:type="dxa"/>
            </w:tcMar>
            <w:vAlign w:val="center"/>
          </w:tcPr>
          <w:p w:rsidR="00422411" w:rsidRDefault="0042241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鞍山市农业农村局</w:t>
            </w:r>
          </w:p>
        </w:tc>
        <w:tc>
          <w:tcPr>
            <w:tcW w:w="2269" w:type="dxa"/>
            <w:gridSpan w:val="2"/>
            <w:tcMar>
              <w:top w:w="0" w:type="dxa"/>
              <w:left w:w="108" w:type="dxa"/>
              <w:bottom w:w="0" w:type="dxa"/>
              <w:right w:w="108" w:type="dxa"/>
            </w:tcMar>
            <w:vAlign w:val="center"/>
          </w:tcPr>
          <w:p w:rsidR="00422411" w:rsidRDefault="00422411" w:rsidP="00451BF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地址</w:t>
            </w:r>
          </w:p>
        </w:tc>
        <w:tc>
          <w:tcPr>
            <w:tcW w:w="2839" w:type="dxa"/>
            <w:tcMar>
              <w:top w:w="0" w:type="dxa"/>
              <w:left w:w="108" w:type="dxa"/>
              <w:bottom w:w="0" w:type="dxa"/>
              <w:right w:w="108" w:type="dxa"/>
            </w:tcMar>
            <w:vAlign w:val="center"/>
          </w:tcPr>
          <w:p w:rsidR="00422411" w:rsidRDefault="00422411" w:rsidP="00451BF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鞍山市铁东区健身西路2号现代城办公大楼</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联系人</w:t>
            </w:r>
          </w:p>
        </w:tc>
        <w:tc>
          <w:tcPr>
            <w:tcW w:w="2623" w:type="dxa"/>
            <w:tcMar>
              <w:top w:w="0" w:type="dxa"/>
              <w:left w:w="108" w:type="dxa"/>
              <w:bottom w:w="0" w:type="dxa"/>
              <w:right w:w="108" w:type="dxa"/>
            </w:tcMar>
            <w:vAlign w:val="center"/>
          </w:tcPr>
          <w:p w:rsidR="000B042D" w:rsidRDefault="00D96E23">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陈靖树</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电话</w:t>
            </w:r>
          </w:p>
        </w:tc>
        <w:tc>
          <w:tcPr>
            <w:tcW w:w="2839" w:type="dxa"/>
            <w:tcMar>
              <w:top w:w="0" w:type="dxa"/>
              <w:left w:w="108" w:type="dxa"/>
              <w:bottom w:w="0" w:type="dxa"/>
              <w:right w:w="108" w:type="dxa"/>
            </w:tcMar>
            <w:vAlign w:val="center"/>
          </w:tcPr>
          <w:p w:rsidR="000B042D" w:rsidRDefault="00D96E23">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0412-5514912</w:t>
            </w:r>
          </w:p>
        </w:tc>
      </w:tr>
      <w:tr w:rsidR="00422411" w:rsidTr="00451BF1">
        <w:trPr>
          <w:trHeight w:val="680"/>
          <w:jc w:val="center"/>
        </w:trPr>
        <w:tc>
          <w:tcPr>
            <w:tcW w:w="2232" w:type="dxa"/>
            <w:tcMar>
              <w:top w:w="0" w:type="dxa"/>
              <w:left w:w="108" w:type="dxa"/>
              <w:bottom w:w="0" w:type="dxa"/>
              <w:right w:w="108" w:type="dxa"/>
            </w:tcMar>
            <w:vAlign w:val="center"/>
          </w:tcPr>
          <w:p w:rsidR="00422411" w:rsidRDefault="00422411" w:rsidP="00451BF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邮箱</w:t>
            </w:r>
          </w:p>
        </w:tc>
        <w:tc>
          <w:tcPr>
            <w:tcW w:w="7731" w:type="dxa"/>
            <w:gridSpan w:val="4"/>
            <w:tcMar>
              <w:top w:w="0" w:type="dxa"/>
              <w:left w:w="108" w:type="dxa"/>
              <w:bottom w:w="0" w:type="dxa"/>
              <w:right w:w="108" w:type="dxa"/>
            </w:tcMar>
            <w:vAlign w:val="center"/>
          </w:tcPr>
          <w:p w:rsidR="00422411" w:rsidRDefault="00422411" w:rsidP="00451BF1">
            <w:pPr>
              <w:widowControl/>
              <w:spacing w:before="100" w:beforeAutospacing="1" w:after="100" w:afterAutospacing="1"/>
              <w:jc w:val="left"/>
              <w:rPr>
                <w:rFonts w:ascii="楷体_GB2312" w:eastAsia="楷体_GB2312" w:hAnsi="楷体" w:cs="宋体"/>
                <w:kern w:val="0"/>
                <w:sz w:val="24"/>
              </w:rPr>
            </w:pPr>
            <w:r w:rsidRPr="00A670E6">
              <w:rPr>
                <w:rFonts w:ascii="楷体_GB2312" w:eastAsia="楷体_GB2312" w:hAnsi="楷体" w:cs="宋体"/>
                <w:kern w:val="0"/>
                <w:sz w:val="24"/>
              </w:rPr>
              <w:t>asntjsk@163.com</w:t>
            </w:r>
          </w:p>
        </w:tc>
      </w:tr>
      <w:tr w:rsidR="00422411" w:rsidTr="00422411">
        <w:trPr>
          <w:trHeight w:val="680"/>
          <w:jc w:val="center"/>
        </w:trPr>
        <w:tc>
          <w:tcPr>
            <w:tcW w:w="2232" w:type="dxa"/>
            <w:tcMar>
              <w:top w:w="0" w:type="dxa"/>
              <w:left w:w="108" w:type="dxa"/>
              <w:bottom w:w="0" w:type="dxa"/>
              <w:right w:w="108" w:type="dxa"/>
            </w:tcMar>
            <w:vAlign w:val="center"/>
          </w:tcPr>
          <w:p w:rsidR="00422411" w:rsidRDefault="0042241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招标代理机构</w:t>
            </w:r>
          </w:p>
        </w:tc>
        <w:tc>
          <w:tcPr>
            <w:tcW w:w="2623" w:type="dxa"/>
            <w:tcMar>
              <w:top w:w="0" w:type="dxa"/>
              <w:left w:w="108" w:type="dxa"/>
              <w:bottom w:w="0" w:type="dxa"/>
              <w:right w:w="108" w:type="dxa"/>
            </w:tcMar>
            <w:vAlign w:val="center"/>
          </w:tcPr>
          <w:p w:rsidR="00422411" w:rsidRDefault="0042241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辽宁博众工程咨询有限公司</w:t>
            </w:r>
          </w:p>
        </w:tc>
        <w:tc>
          <w:tcPr>
            <w:tcW w:w="2269" w:type="dxa"/>
            <w:gridSpan w:val="2"/>
            <w:tcMar>
              <w:top w:w="0" w:type="dxa"/>
              <w:left w:w="108" w:type="dxa"/>
              <w:bottom w:w="0" w:type="dxa"/>
              <w:right w:w="108" w:type="dxa"/>
            </w:tcMar>
            <w:vAlign w:val="center"/>
          </w:tcPr>
          <w:p w:rsidR="00422411" w:rsidRDefault="00422411" w:rsidP="00451BF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地址</w:t>
            </w:r>
          </w:p>
        </w:tc>
        <w:tc>
          <w:tcPr>
            <w:tcW w:w="2839" w:type="dxa"/>
            <w:tcMar>
              <w:top w:w="0" w:type="dxa"/>
              <w:left w:w="108" w:type="dxa"/>
              <w:bottom w:w="0" w:type="dxa"/>
              <w:right w:w="108" w:type="dxa"/>
            </w:tcMar>
            <w:vAlign w:val="center"/>
          </w:tcPr>
          <w:p w:rsidR="00422411" w:rsidRDefault="00422411" w:rsidP="00451BF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辽宁省鞍山市铁东区二一九路36号所在层5层</w:t>
            </w:r>
          </w:p>
        </w:tc>
      </w:tr>
      <w:tr w:rsidR="000B042D" w:rsidTr="00422411">
        <w:trPr>
          <w:trHeight w:val="680"/>
          <w:jc w:val="center"/>
        </w:trPr>
        <w:tc>
          <w:tcPr>
            <w:tcW w:w="2232" w:type="dxa"/>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联系人</w:t>
            </w:r>
          </w:p>
        </w:tc>
        <w:tc>
          <w:tcPr>
            <w:tcW w:w="2623" w:type="dxa"/>
            <w:tcMar>
              <w:top w:w="0" w:type="dxa"/>
              <w:left w:w="108" w:type="dxa"/>
              <w:bottom w:w="0" w:type="dxa"/>
              <w:right w:w="108" w:type="dxa"/>
            </w:tcMar>
            <w:vAlign w:val="center"/>
          </w:tcPr>
          <w:p w:rsidR="000B042D" w:rsidRDefault="005E60DD">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张猛</w:t>
            </w:r>
          </w:p>
        </w:tc>
        <w:tc>
          <w:tcPr>
            <w:tcW w:w="2269" w:type="dxa"/>
            <w:gridSpan w:val="2"/>
            <w:tcMar>
              <w:top w:w="0" w:type="dxa"/>
              <w:left w:w="108" w:type="dxa"/>
              <w:bottom w:w="0" w:type="dxa"/>
              <w:right w:w="108" w:type="dxa"/>
            </w:tcMar>
            <w:vAlign w:val="center"/>
          </w:tcPr>
          <w:p w:rsidR="000B042D" w:rsidRDefault="00D33996">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电话</w:t>
            </w:r>
          </w:p>
        </w:tc>
        <w:tc>
          <w:tcPr>
            <w:tcW w:w="2839" w:type="dxa"/>
            <w:tcMar>
              <w:top w:w="0" w:type="dxa"/>
              <w:left w:w="108" w:type="dxa"/>
              <w:bottom w:w="0" w:type="dxa"/>
              <w:right w:w="108" w:type="dxa"/>
            </w:tcMar>
            <w:vAlign w:val="center"/>
          </w:tcPr>
          <w:p w:rsidR="000B042D" w:rsidRDefault="00D33996">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0412-2592001</w:t>
            </w:r>
          </w:p>
        </w:tc>
      </w:tr>
      <w:tr w:rsidR="00422411" w:rsidTr="00451BF1">
        <w:trPr>
          <w:trHeight w:val="680"/>
          <w:jc w:val="center"/>
        </w:trPr>
        <w:tc>
          <w:tcPr>
            <w:tcW w:w="2232" w:type="dxa"/>
            <w:tcMar>
              <w:top w:w="0" w:type="dxa"/>
              <w:left w:w="108" w:type="dxa"/>
              <w:bottom w:w="0" w:type="dxa"/>
              <w:right w:w="108" w:type="dxa"/>
            </w:tcMar>
            <w:vAlign w:val="center"/>
          </w:tcPr>
          <w:p w:rsidR="00422411" w:rsidRDefault="00422411" w:rsidP="00451BF1">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邮箱</w:t>
            </w:r>
          </w:p>
        </w:tc>
        <w:tc>
          <w:tcPr>
            <w:tcW w:w="7731" w:type="dxa"/>
            <w:gridSpan w:val="4"/>
            <w:tcMar>
              <w:top w:w="0" w:type="dxa"/>
              <w:left w:w="108" w:type="dxa"/>
              <w:bottom w:w="0" w:type="dxa"/>
              <w:right w:w="108" w:type="dxa"/>
            </w:tcMar>
            <w:vAlign w:val="center"/>
          </w:tcPr>
          <w:p w:rsidR="00422411" w:rsidRDefault="00422411" w:rsidP="00451BF1">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bzzbb2@126.com</w:t>
            </w:r>
          </w:p>
        </w:tc>
      </w:tr>
    </w:tbl>
    <w:p w:rsidR="000B042D" w:rsidRDefault="00D33996">
      <w:pPr>
        <w:spacing w:line="400" w:lineRule="exact"/>
        <w:rPr>
          <w:rFonts w:ascii="楷体_GB2312" w:eastAsia="楷体_GB2312" w:hAnsi="Times New Roman"/>
          <w:color w:val="000000"/>
        </w:rPr>
      </w:pPr>
      <w:bookmarkStart w:id="13" w:name="_Toc384308200"/>
      <w:bookmarkStart w:id="14" w:name="_Toc361508575"/>
      <w:bookmarkEnd w:id="9"/>
      <w:bookmarkEnd w:id="10"/>
      <w:bookmarkEnd w:id="11"/>
      <w:r>
        <w:rPr>
          <w:rFonts w:ascii="楷体_GB2312" w:eastAsia="楷体_GB2312" w:hAnsi="Times New Roman" w:hint="eastAsia"/>
          <w:color w:val="000000"/>
        </w:rPr>
        <w:br w:type="page"/>
      </w:r>
    </w:p>
    <w:p w:rsidR="000B042D" w:rsidRDefault="00D33996">
      <w:pPr>
        <w:pStyle w:val="1"/>
        <w:jc w:val="center"/>
        <w:rPr>
          <w:rFonts w:ascii="楷体_GB2312" w:eastAsia="楷体_GB2312"/>
          <w:color w:val="000000"/>
        </w:rPr>
      </w:pPr>
      <w:bookmarkStart w:id="15" w:name="_Toc508833868"/>
      <w:bookmarkEnd w:id="13"/>
      <w:bookmarkEnd w:id="14"/>
      <w:r>
        <w:rPr>
          <w:rFonts w:ascii="楷体_GB2312" w:eastAsia="楷体_GB2312" w:hint="eastAsia"/>
          <w:color w:val="000000"/>
        </w:rPr>
        <w:lastRenderedPageBreak/>
        <w:t>第二章投标人须知</w:t>
      </w:r>
      <w:bookmarkEnd w:id="15"/>
    </w:p>
    <w:p w:rsidR="000B042D" w:rsidRDefault="00D33996">
      <w:pPr>
        <w:pStyle w:val="2"/>
        <w:rPr>
          <w:rFonts w:ascii="楷体_GB2312" w:eastAsia="楷体_GB2312" w:hAnsi="Times New Roman"/>
          <w:color w:val="000000"/>
        </w:rPr>
      </w:pPr>
      <w:bookmarkStart w:id="16" w:name="_Toc508833869"/>
      <w:r>
        <w:rPr>
          <w:rFonts w:ascii="楷体_GB2312" w:eastAsia="楷体_GB2312" w:hAnsi="Times New Roman" w:hint="eastAsia"/>
          <w:color w:val="000000"/>
        </w:rPr>
        <w:t>投标人须知前附表</w:t>
      </w:r>
      <w:bookmarkEnd w:id="16"/>
    </w:p>
    <w:tbl>
      <w:tblPr>
        <w:tblW w:w="9839" w:type="dxa"/>
        <w:jc w:val="center"/>
        <w:tblLayout w:type="fixed"/>
        <w:tblLook w:val="04A0" w:firstRow="1" w:lastRow="0" w:firstColumn="1" w:lastColumn="0" w:noHBand="0" w:noVBand="1"/>
      </w:tblPr>
      <w:tblGrid>
        <w:gridCol w:w="1165"/>
        <w:gridCol w:w="2771"/>
        <w:gridCol w:w="5903"/>
      </w:tblGrid>
      <w:tr w:rsidR="000B042D" w:rsidTr="00D96E23">
        <w:trPr>
          <w:tblHeade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条款名称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编列内容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招标人：</w:t>
            </w:r>
            <w:r w:rsidR="00F53D45">
              <w:rPr>
                <w:rFonts w:ascii="楷体_GB2312" w:eastAsia="楷体_GB2312" w:hAnsi="Times New Roman" w:hint="eastAsia"/>
                <w:color w:val="000000"/>
              </w:rPr>
              <w:t>鞍山市农业农村局</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地址：</w:t>
            </w:r>
            <w:r w:rsidR="00A704BB">
              <w:rPr>
                <w:rFonts w:ascii="楷体_GB2312" w:eastAsia="楷体_GB2312" w:hAnsi="Times New Roman" w:hint="eastAsia"/>
                <w:color w:val="000000"/>
              </w:rPr>
              <w:t>鞍山市铁东区健身西路2号现代城办公大楼</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联系人：</w:t>
            </w:r>
            <w:r w:rsidR="00D96E23">
              <w:rPr>
                <w:rFonts w:ascii="楷体_GB2312" w:eastAsia="楷体_GB2312" w:hAnsi="Times New Roman" w:hint="eastAsia"/>
                <w:color w:val="000000"/>
              </w:rPr>
              <w:t>陈靖树</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电话：</w:t>
            </w:r>
            <w:r w:rsidR="00D96E23">
              <w:rPr>
                <w:rFonts w:ascii="楷体_GB2312" w:eastAsia="楷体_GB2312" w:hAnsi="Times New Roman" w:hint="eastAsia"/>
                <w:color w:val="000000"/>
              </w:rPr>
              <w:t>0412-5514912</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招标代理机构</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招标代理：辽宁博众工程咨询有限公司</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地址：鞍山市铁东区二一九路36号所在层五层</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邮政编码：114009</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联系人：苏倩、</w:t>
            </w:r>
            <w:r w:rsidR="005E60DD">
              <w:rPr>
                <w:rFonts w:ascii="楷体_GB2312" w:eastAsia="楷体_GB2312" w:hAnsi="Times New Roman" w:hint="eastAsia"/>
                <w:color w:val="000000"/>
              </w:rPr>
              <w:t>张猛</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电话：0412-259</w:t>
            </w:r>
            <w:r w:rsidR="005E60DD">
              <w:rPr>
                <w:rFonts w:ascii="楷体_GB2312" w:eastAsia="楷体_GB2312" w:hAnsi="Times New Roman" w:hint="eastAsia"/>
                <w:color w:val="000000"/>
              </w:rPr>
              <w:t>2001/2592003/2592005/2592006-825</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传真：0412-2592001/2592003/2592005/2592006-804</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电子邮件：</w:t>
            </w:r>
            <w:r w:rsidR="00871C86">
              <w:rPr>
                <w:rFonts w:ascii="楷体_GB2312" w:eastAsia="楷体_GB2312" w:hAnsi="Times New Roman" w:hint="eastAsia"/>
                <w:color w:val="000000"/>
              </w:rPr>
              <w:t>bzzbb2</w:t>
            </w:r>
            <w:r>
              <w:rPr>
                <w:rFonts w:ascii="楷体_GB2312" w:eastAsia="楷体_GB2312" w:hAnsi="Times New Roman" w:hint="eastAsia"/>
                <w:color w:val="000000"/>
              </w:rPr>
              <w:t>@126.com</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招标项目名称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451BF1">
            <w:pPr>
              <w:spacing w:line="440" w:lineRule="exact"/>
              <w:jc w:val="left"/>
              <w:rPr>
                <w:rFonts w:ascii="楷体_GB2312" w:eastAsia="楷体_GB2312" w:hAnsi="Times New Roman"/>
                <w:color w:val="000000"/>
              </w:rPr>
            </w:pPr>
            <w:r>
              <w:rPr>
                <w:rFonts w:ascii="楷体_GB2312" w:eastAsia="楷体_GB2312" w:hAnsi="Times New Roman" w:hint="eastAsia"/>
                <w:color w:val="000000"/>
              </w:rPr>
              <w:t>2022年度台安县绕阳河流域高标准农田（提质增效）建设项目监理服务</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项目建设地点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5E60DD" w:rsidP="009D21C4">
            <w:pPr>
              <w:spacing w:line="440" w:lineRule="exact"/>
              <w:jc w:val="left"/>
              <w:rPr>
                <w:rFonts w:ascii="楷体_GB2312" w:eastAsia="楷体_GB2312" w:hAnsi="Times New Roman"/>
                <w:color w:val="000000"/>
              </w:rPr>
            </w:pPr>
            <w:r>
              <w:rPr>
                <w:rFonts w:ascii="楷体_GB2312" w:eastAsia="楷体_GB2312" w:hAnsi="Times New Roman" w:hint="eastAsia"/>
                <w:color w:val="000000"/>
              </w:rPr>
              <w:t>台安县桓洞镇、桑林镇</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1.1.6</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项目建设规模</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5E60DD">
            <w:pPr>
              <w:spacing w:line="440" w:lineRule="exact"/>
              <w:jc w:val="left"/>
              <w:rPr>
                <w:rFonts w:ascii="楷体_GB2312" w:eastAsia="楷体_GB2312" w:hAnsi="Times New Roman"/>
                <w:color w:val="000000"/>
              </w:rPr>
            </w:pPr>
            <w:r w:rsidRPr="005E60DD">
              <w:rPr>
                <w:rFonts w:ascii="楷体_GB2312" w:eastAsia="楷体_GB2312" w:hAnsi="Times New Roman" w:hint="eastAsia"/>
                <w:color w:val="000000"/>
              </w:rPr>
              <w:t>建成高标准农田(提质增效)建设项目5.85万亩。土壤改良工程根据镇、村实际需求，桑林镇项目区桑林村、魏家村、艾岗村耕地全域进行地力培肥，对项目区耕地增施颗粒状商品有机肥，面积2.95万亩；项目区新打50m深农用井1199眼、项目区排水沟清淤8.234km；项目区新建渠系建筑物165座，其中：农桥11座、盖板涵64座、涵洞90座；田间道路工程项目区修建田间道路133.426km,均为砂石路面。</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rsidP="00292FEC">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1.1.</w:t>
            </w:r>
            <w:r w:rsidR="00292FEC">
              <w:rPr>
                <w:rFonts w:ascii="楷体_GB2312" w:eastAsia="楷体_GB2312" w:hAnsi="Times New Roman" w:hint="eastAsia"/>
                <w:color w:val="000000"/>
              </w:rPr>
              <w:t>7</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7251DB">
            <w:pPr>
              <w:spacing w:line="440" w:lineRule="exact"/>
              <w:jc w:val="center"/>
              <w:rPr>
                <w:rFonts w:ascii="楷体_GB2312" w:eastAsia="楷体_GB2312" w:hAnsi="Times New Roman"/>
                <w:color w:val="000000"/>
              </w:rPr>
            </w:pPr>
            <w:r>
              <w:rPr>
                <w:rFonts w:ascii="楷体_GB2312" w:eastAsia="楷体_GB2312" w:hAnsi="Times New Roman" w:hint="eastAsia"/>
              </w:rPr>
              <w:t>项目总投资</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7251DB" w:rsidRDefault="00D33996" w:rsidP="005E60DD">
            <w:pPr>
              <w:spacing w:line="440" w:lineRule="exact"/>
              <w:jc w:val="left"/>
              <w:rPr>
                <w:rFonts w:ascii="楷体_GB2312" w:eastAsia="楷体_GB2312" w:hAnsi="Times New Roman"/>
                <w:color w:val="000000"/>
                <w:highlight w:val="yellow"/>
              </w:rPr>
            </w:pPr>
            <w:r w:rsidRPr="007251DB">
              <w:rPr>
                <w:rFonts w:ascii="楷体_GB2312" w:eastAsia="楷体_GB2312" w:hAnsi="Times New Roman" w:hint="eastAsia"/>
                <w:color w:val="000000"/>
              </w:rPr>
              <w:t>人民币</w:t>
            </w:r>
            <w:r w:rsidR="005E60DD">
              <w:rPr>
                <w:rFonts w:ascii="楷体_GB2312" w:eastAsia="楷体_GB2312" w:hAnsi="Times New Roman" w:hint="eastAsia"/>
              </w:rPr>
              <w:t>5861.7</w:t>
            </w:r>
            <w:r w:rsidRPr="007251DB">
              <w:rPr>
                <w:rFonts w:ascii="楷体_GB2312" w:eastAsia="楷体_GB2312" w:hAnsi="Times New Roman" w:hint="eastAsia"/>
              </w:rPr>
              <w:t>万元</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资金来源及比例</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9D21C4" w:rsidP="009D21C4">
            <w:pPr>
              <w:spacing w:line="440" w:lineRule="exact"/>
              <w:jc w:val="left"/>
              <w:rPr>
                <w:rFonts w:ascii="楷体_GB2312" w:eastAsia="楷体_GB2312" w:hAnsi="Times New Roman"/>
                <w:color w:val="000000"/>
              </w:rPr>
            </w:pPr>
            <w:r>
              <w:rPr>
                <w:rFonts w:ascii="楷体_GB2312" w:eastAsia="楷体_GB2312" w:hAnsi="Times New Roman" w:hint="eastAsia"/>
                <w:color w:val="000000"/>
              </w:rPr>
              <w:t>中央</w:t>
            </w:r>
            <w:r w:rsidR="005E60DD">
              <w:rPr>
                <w:rFonts w:ascii="楷体_GB2312" w:eastAsia="楷体_GB2312" w:hAnsi="Times New Roman" w:hint="eastAsia"/>
                <w:color w:val="000000"/>
              </w:rPr>
              <w:t>财政补助</w:t>
            </w:r>
            <w:r>
              <w:rPr>
                <w:rFonts w:ascii="楷体_GB2312" w:eastAsia="楷体_GB2312" w:hAnsi="Times New Roman" w:hint="eastAsia"/>
                <w:color w:val="000000"/>
              </w:rPr>
              <w:t>资金</w:t>
            </w:r>
            <w:r w:rsidR="00D33996">
              <w:rPr>
                <w:rFonts w:ascii="楷体_GB2312" w:eastAsia="楷体_GB2312" w:hAnsi="Times New Roman" w:hint="eastAsia"/>
                <w:color w:val="000000"/>
              </w:rPr>
              <w:t>100%</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1.2.2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资金落实情况</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left"/>
              <w:rPr>
                <w:rFonts w:ascii="楷体_GB2312" w:eastAsia="楷体_GB2312" w:hAnsi="Times New Roman"/>
                <w:color w:val="000000"/>
              </w:rPr>
            </w:pPr>
            <w:r>
              <w:rPr>
                <w:rFonts w:ascii="楷体_GB2312" w:eastAsia="楷体_GB2312" w:hAnsi="Times New Roman" w:hint="eastAsia"/>
                <w:color w:val="000000"/>
              </w:rPr>
              <w:t>已落实</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1.3.1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招标范围</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B12BD7">
            <w:pPr>
              <w:spacing w:line="440" w:lineRule="exact"/>
              <w:jc w:val="left"/>
              <w:rPr>
                <w:rFonts w:ascii="楷体_GB2312" w:eastAsia="楷体_GB2312" w:hAnsi="Times New Roman"/>
                <w:color w:val="000000"/>
              </w:rPr>
            </w:pPr>
            <w:r w:rsidRPr="00B12BD7">
              <w:rPr>
                <w:rFonts w:ascii="楷体_GB2312" w:eastAsia="楷体_GB2312" w:hAnsi="Times New Roman" w:hint="eastAsia"/>
                <w:color w:val="000000"/>
              </w:rPr>
              <w:t>2022年度台安县绕阳河流域高标准农田（提质增效）建设项目施工过程中的质量、进度、投资控制，安全生产监督管理、合同、信息等方面的协调管理，以及参与竣工后质量问题的处理，并通过相关部门验收、备案或审批</w:t>
            </w:r>
          </w:p>
        </w:tc>
      </w:tr>
      <w:tr w:rsidR="00733967"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733967" w:rsidRDefault="00733967">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1.3.2</w:t>
            </w:r>
          </w:p>
        </w:tc>
        <w:tc>
          <w:tcPr>
            <w:tcW w:w="2771" w:type="dxa"/>
            <w:tcBorders>
              <w:top w:val="single" w:sz="4" w:space="0" w:color="auto"/>
              <w:left w:val="single" w:sz="4" w:space="0" w:color="auto"/>
              <w:bottom w:val="single" w:sz="4" w:space="0" w:color="auto"/>
              <w:right w:val="single" w:sz="4" w:space="0" w:color="auto"/>
            </w:tcBorders>
            <w:vAlign w:val="center"/>
          </w:tcPr>
          <w:p w:rsidR="00733967" w:rsidRPr="00C043B9" w:rsidRDefault="00733967" w:rsidP="006C3F37">
            <w:pPr>
              <w:spacing w:line="440" w:lineRule="exact"/>
              <w:jc w:val="center"/>
              <w:rPr>
                <w:rFonts w:ascii="楷体_GB2312" w:eastAsia="楷体_GB2312" w:hAnsi="Times New Roman"/>
                <w:color w:val="000000"/>
              </w:rPr>
            </w:pPr>
            <w:r w:rsidRPr="00C043B9">
              <w:rPr>
                <w:rFonts w:ascii="楷体_GB2312" w:eastAsia="楷体_GB2312" w:hAnsi="Times New Roman" w:hint="eastAsia"/>
                <w:color w:val="000000"/>
              </w:rPr>
              <w:t>监理服务期限</w:t>
            </w:r>
          </w:p>
        </w:tc>
        <w:tc>
          <w:tcPr>
            <w:tcW w:w="5903" w:type="dxa"/>
            <w:tcBorders>
              <w:top w:val="single" w:sz="4" w:space="0" w:color="auto"/>
              <w:left w:val="single" w:sz="4" w:space="0" w:color="auto"/>
              <w:bottom w:val="single" w:sz="4" w:space="0" w:color="auto"/>
              <w:right w:val="single" w:sz="4" w:space="0" w:color="auto"/>
            </w:tcBorders>
            <w:shd w:val="clear" w:color="auto" w:fill="auto"/>
            <w:vAlign w:val="center"/>
          </w:tcPr>
          <w:p w:rsidR="00733967" w:rsidRPr="00C043B9" w:rsidRDefault="00733967" w:rsidP="006C3F37">
            <w:pPr>
              <w:spacing w:line="440" w:lineRule="exact"/>
              <w:jc w:val="left"/>
              <w:rPr>
                <w:rFonts w:ascii="楷体_GB2312" w:eastAsia="楷体_GB2312" w:hAnsi="Times New Roman"/>
                <w:color w:val="000000"/>
              </w:rPr>
            </w:pPr>
            <w:r w:rsidRPr="00C043B9">
              <w:rPr>
                <w:rFonts w:ascii="楷体_GB2312" w:eastAsia="楷体_GB2312" w:hAnsi="Times New Roman" w:hint="eastAsia"/>
                <w:color w:val="000000"/>
              </w:rPr>
              <w:t xml:space="preserve">2022-10-18开始，2023-12-31结束，服务期限：439日历天 </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1.3.3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质量标准</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left"/>
              <w:rPr>
                <w:rFonts w:ascii="楷体_GB2312" w:eastAsia="楷体_GB2312" w:hAnsi="Times New Roman"/>
                <w:color w:val="000000"/>
              </w:rPr>
            </w:pPr>
            <w:r>
              <w:rPr>
                <w:rFonts w:ascii="楷体_GB2312" w:eastAsia="楷体_GB2312" w:hAnsi="Times New Roman" w:hint="eastAsia"/>
                <w:color w:val="000000"/>
              </w:rPr>
              <w:t>合格</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1.4.1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投标人资质条件、能力、信誉</w:t>
            </w:r>
          </w:p>
        </w:tc>
        <w:tc>
          <w:tcPr>
            <w:tcW w:w="5903" w:type="dxa"/>
            <w:tcBorders>
              <w:top w:val="single" w:sz="4" w:space="0" w:color="auto"/>
              <w:left w:val="single" w:sz="4" w:space="0" w:color="auto"/>
              <w:bottom w:val="single" w:sz="4" w:space="0" w:color="auto"/>
              <w:right w:val="single" w:sz="4" w:space="0" w:color="auto"/>
            </w:tcBorders>
            <w:vAlign w:val="center"/>
          </w:tcPr>
          <w:p w:rsidR="009D21C4" w:rsidRPr="009D21C4" w:rsidRDefault="005E60DD" w:rsidP="009D21C4">
            <w:pPr>
              <w:spacing w:line="440" w:lineRule="exact"/>
              <w:rPr>
                <w:rFonts w:ascii="楷体_GB2312" w:eastAsia="楷体_GB2312" w:hAnsi="Times New Roman"/>
              </w:rPr>
            </w:pPr>
            <w:r w:rsidRPr="005E60DD">
              <w:rPr>
                <w:rFonts w:ascii="楷体_GB2312" w:eastAsia="楷体_GB2312" w:hAnsi="Times New Roman" w:hint="eastAsia"/>
              </w:rPr>
              <w:t>（1）资质要求：</w:t>
            </w:r>
            <w:r w:rsidR="0013160D" w:rsidRPr="005E60DD">
              <w:rPr>
                <w:rFonts w:ascii="楷体_GB2312" w:eastAsia="楷体_GB2312" w:hAnsi="Times New Roman" w:hint="eastAsia"/>
              </w:rPr>
              <w:t>工程监理综合资质或者水利水电</w:t>
            </w:r>
            <w:r w:rsidRPr="005E60DD">
              <w:rPr>
                <w:rFonts w:ascii="楷体_GB2312" w:eastAsia="楷体_GB2312" w:hAnsi="Times New Roman" w:hint="eastAsia"/>
              </w:rPr>
              <w:t>甲</w:t>
            </w:r>
            <w:r w:rsidR="0013160D" w:rsidRPr="005E60DD">
              <w:rPr>
                <w:rFonts w:ascii="楷体_GB2312" w:eastAsia="楷体_GB2312" w:hAnsi="Times New Roman" w:hint="eastAsia"/>
              </w:rPr>
              <w:t>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w:t>
            </w:r>
          </w:p>
          <w:p w:rsidR="000B042D" w:rsidRDefault="00D33996">
            <w:pPr>
              <w:spacing w:line="440" w:lineRule="exact"/>
              <w:rPr>
                <w:rFonts w:ascii="楷体_GB2312" w:eastAsia="楷体_GB2312" w:hAnsi="Times New Roman"/>
              </w:rPr>
            </w:pPr>
            <w:r>
              <w:rPr>
                <w:rFonts w:ascii="楷体_GB2312" w:eastAsia="楷体_GB2312" w:hAnsi="Times New Roman" w:hint="eastAsia"/>
              </w:rPr>
              <w:t>（2）财务要求：/</w:t>
            </w:r>
          </w:p>
          <w:p w:rsidR="000B042D" w:rsidRDefault="00D33996">
            <w:pPr>
              <w:spacing w:line="440" w:lineRule="exact"/>
              <w:rPr>
                <w:rFonts w:ascii="楷体_GB2312" w:eastAsia="楷体_GB2312" w:hAnsi="Times New Roman"/>
              </w:rPr>
            </w:pPr>
            <w:r>
              <w:rPr>
                <w:rFonts w:ascii="楷体_GB2312" w:eastAsia="楷体_GB2312" w:hAnsi="Times New Roman" w:hint="eastAsia"/>
              </w:rPr>
              <w:t>（3）业绩要求：/</w:t>
            </w:r>
          </w:p>
          <w:p w:rsidR="000B042D" w:rsidRPr="005927D1" w:rsidRDefault="00D33996">
            <w:pPr>
              <w:spacing w:line="440" w:lineRule="exact"/>
              <w:rPr>
                <w:rFonts w:ascii="楷体_GB2312" w:eastAsia="楷体_GB2312" w:hAnsi="Times New Roman"/>
              </w:rPr>
            </w:pPr>
            <w:r>
              <w:rPr>
                <w:rFonts w:ascii="楷体_GB2312" w:eastAsia="楷体_GB2312" w:hAnsi="Times New Roman" w:hint="eastAsia"/>
              </w:rPr>
              <w:t>（4）信誉要</w:t>
            </w:r>
            <w:r w:rsidRPr="005927D1">
              <w:rPr>
                <w:rFonts w:ascii="楷体_GB2312" w:eastAsia="楷体_GB2312" w:hAnsi="Times New Roman" w:hint="eastAsia"/>
              </w:rPr>
              <w:t>求：投标人在“信用中国”网站（http://www.creditchina.gov.cn/）查询无失信惩戒记录；（5）总监理工程师的资格要求：</w:t>
            </w:r>
            <w:r w:rsidR="005E60DD" w:rsidRPr="005927D1">
              <w:rPr>
                <w:rFonts w:ascii="楷体_GB2312" w:eastAsia="楷体_GB2312" w:hAnsi="Times New Roman" w:hint="eastAsia"/>
              </w:rPr>
              <w:t>拟派总监理工程师应具备</w:t>
            </w:r>
            <w:r w:rsidR="0013160D" w:rsidRPr="005927D1">
              <w:rPr>
                <w:rFonts w:ascii="楷体_GB2312" w:eastAsia="楷体_GB2312" w:hAnsi="Times New Roman" w:hint="eastAsia"/>
              </w:rPr>
              <w:t>注册监理工程师</w:t>
            </w:r>
            <w:r w:rsidR="0013160D" w:rsidRPr="005927D1">
              <w:rPr>
                <w:rFonts w:ascii="宋体" w:hAnsi="宋体" w:cs="宋体" w:hint="eastAsia"/>
              </w:rPr>
              <w:t>•</w:t>
            </w:r>
            <w:r w:rsidR="0013160D" w:rsidRPr="005927D1">
              <w:rPr>
                <w:rFonts w:ascii="楷体_GB2312" w:eastAsia="楷体_GB2312" w:hAnsi="楷体_GB2312" w:cs="楷体_GB2312" w:hint="eastAsia"/>
              </w:rPr>
              <w:t>水利工程及以上或者注册水利监理工程师及以上或者监理工程师资格证书（水工建筑专业）。</w:t>
            </w:r>
          </w:p>
          <w:p w:rsidR="000B042D" w:rsidRDefault="00D33996">
            <w:pPr>
              <w:spacing w:line="440" w:lineRule="exact"/>
              <w:rPr>
                <w:rFonts w:ascii="楷体_GB2312" w:eastAsia="楷体_GB2312" w:hAnsi="Times New Roman"/>
              </w:rPr>
            </w:pPr>
            <w:r w:rsidRPr="005927D1">
              <w:rPr>
                <w:rFonts w:ascii="楷体_GB2312" w:eastAsia="楷体_GB2312" w:hAnsi="Times New Roman" w:hint="eastAsia"/>
              </w:rPr>
              <w:t>（6）其他主要人员要求：/</w:t>
            </w:r>
          </w:p>
          <w:p w:rsidR="000B042D" w:rsidRDefault="00D33996">
            <w:pPr>
              <w:spacing w:line="440" w:lineRule="exact"/>
              <w:rPr>
                <w:rFonts w:ascii="楷体_GB2312" w:eastAsia="楷体_GB2312" w:hAnsi="Times New Roman"/>
              </w:rPr>
            </w:pPr>
            <w:r>
              <w:rPr>
                <w:rFonts w:ascii="楷体_GB2312" w:eastAsia="楷体_GB2312" w:hAnsi="Times New Roman" w:hint="eastAsia"/>
              </w:rPr>
              <w:t>（7）试验检测仪器设备要求：/</w:t>
            </w:r>
          </w:p>
          <w:p w:rsidR="000B042D" w:rsidRDefault="00D33996">
            <w:pPr>
              <w:spacing w:line="440" w:lineRule="exact"/>
              <w:rPr>
                <w:rFonts w:ascii="楷体_GB2312" w:eastAsia="楷体_GB2312" w:hAnsi="Times New Roman"/>
              </w:rPr>
            </w:pPr>
            <w:r>
              <w:rPr>
                <w:rFonts w:ascii="楷体_GB2312" w:eastAsia="楷体_GB2312" w:hAnsi="Times New Roman" w:hint="eastAsia"/>
              </w:rPr>
              <w:t>（8）其他要求：委托代理人应具有与投标人签订的一年以上（含1年）的劳动合同或经人社部门认定盖章的社会养老保险关系证明</w:t>
            </w:r>
          </w:p>
          <w:p w:rsidR="000B042D" w:rsidRDefault="00D33996">
            <w:pPr>
              <w:spacing w:line="440" w:lineRule="exact"/>
              <w:rPr>
                <w:rFonts w:ascii="楷体_GB2312" w:eastAsia="楷体_GB2312" w:hAnsi="Times New Roman"/>
              </w:rPr>
            </w:pPr>
            <w:r>
              <w:rPr>
                <w:rFonts w:ascii="楷体_GB2312" w:eastAsia="楷体_GB2312" w:hAnsi="Times New Roman" w:hint="eastAsia"/>
              </w:rPr>
              <w:t>注：项目总监不得同时在</w:t>
            </w:r>
            <w:r w:rsidR="009A59F8">
              <w:rPr>
                <w:rFonts w:ascii="楷体_GB2312" w:eastAsia="楷体_GB2312" w:hAnsi="Times New Roman" w:hint="eastAsia"/>
              </w:rPr>
              <w:t>三</w:t>
            </w:r>
            <w:r>
              <w:rPr>
                <w:rFonts w:ascii="楷体_GB2312" w:eastAsia="楷体_GB2312" w:hAnsi="Times New Roman" w:hint="eastAsia"/>
              </w:rPr>
              <w:t>个以上水利工程项目从事监理业务。</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1.</w:t>
            </w:r>
            <w:r>
              <w:rPr>
                <w:rFonts w:ascii="楷体_GB2312" w:eastAsia="楷体_GB2312" w:hAnsi="Times New Roman" w:hint="eastAsia"/>
              </w:rPr>
              <w:t>4.2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是否接受联合体投标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rPr>
                <w:rFonts w:ascii="楷体_GB2312" w:eastAsia="楷体_GB2312" w:hAnsi="Times New Roman"/>
                <w:color w:val="000000"/>
              </w:rPr>
            </w:pPr>
            <w:r>
              <w:rPr>
                <w:rFonts w:ascii="MS Mincho" w:eastAsia="MS Mincho" w:hAnsi="MS Mincho" w:cs="MS Mincho" w:hint="eastAsia"/>
                <w:color w:val="000000"/>
                <w:spacing w:val="-1"/>
              </w:rPr>
              <w:t>☑</w:t>
            </w:r>
            <w:r>
              <w:rPr>
                <w:rFonts w:ascii="楷体_GB2312" w:eastAsia="楷体_GB2312" w:hAnsi="Times New Roman" w:hint="eastAsia"/>
                <w:color w:val="000000"/>
              </w:rPr>
              <w:t>不</w:t>
            </w:r>
            <w:r>
              <w:rPr>
                <w:rFonts w:ascii="楷体_GB2312" w:eastAsia="楷体_GB2312" w:hAnsi="Times New Roman" w:hint="eastAsia"/>
              </w:rPr>
              <w:t>接受</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sz w:val="32"/>
              </w:rPr>
              <w:t>□</w:t>
            </w:r>
            <w:r>
              <w:rPr>
                <w:rFonts w:ascii="楷体_GB2312" w:eastAsia="楷体_GB2312" w:hAnsi="Times New Roman" w:hint="eastAsia"/>
              </w:rPr>
              <w:t>接受，应满足下列要求：</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1.4.3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rPr>
            </w:pPr>
            <w:r>
              <w:rPr>
                <w:rFonts w:ascii="楷体_GB2312" w:eastAsia="楷体_GB2312" w:hAnsi="Times New Roman" w:hint="eastAsia"/>
                <w:color w:val="000000"/>
                <w:szCs w:val="21"/>
              </w:rPr>
              <w:t>投标人不得存在的其他情形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rPr>
                <w:rFonts w:ascii="楷体_GB2312" w:eastAsia="楷体_GB2312" w:hAnsi="Times New Roman"/>
                <w:color w:val="000000"/>
                <w:sz w:val="32"/>
              </w:rPr>
            </w:pPr>
            <w:r>
              <w:rPr>
                <w:rFonts w:ascii="楷体_GB2312" w:eastAsia="楷体_GB2312" w:hint="eastAsia"/>
              </w:rPr>
              <w:t>见投标人须知说明1.4.3项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9</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jc w:val="center"/>
              <w:rPr>
                <w:rFonts w:ascii="楷体_GB2312" w:eastAsia="楷体_GB2312" w:hAnsi="Times New Roman"/>
              </w:rPr>
            </w:pPr>
            <w:r>
              <w:rPr>
                <w:rFonts w:ascii="楷体_GB2312" w:eastAsia="楷体_GB2312" w:hAnsi="Times New Roman" w:hint="eastAsia"/>
              </w:rPr>
              <w:t>踏勘现场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1"/>
              </w:rPr>
            </w:pPr>
            <w:r>
              <w:rPr>
                <w:rFonts w:ascii="MS Mincho" w:eastAsia="MS Mincho" w:hAnsi="MS Mincho" w:cs="MS Mincho" w:hint="eastAsia"/>
                <w:color w:val="000000"/>
                <w:spacing w:val="-1"/>
              </w:rPr>
              <w:t>☑</w:t>
            </w:r>
            <w:r>
              <w:rPr>
                <w:rFonts w:ascii="楷体_GB2312" w:eastAsia="楷体_GB2312" w:hAnsi="Times New Roman" w:hint="eastAsia"/>
                <w:color w:val="000000"/>
                <w:sz w:val="21"/>
                <w:szCs w:val="21"/>
              </w:rPr>
              <w:t>不组织</w:t>
            </w:r>
          </w:p>
          <w:p w:rsidR="000B042D" w:rsidRDefault="00D33996">
            <w:pPr>
              <w:pStyle w:val="30"/>
              <w:topLinePunct/>
              <w:spacing w:line="400" w:lineRule="exact"/>
              <w:rPr>
                <w:rFonts w:ascii="楷体_GB2312" w:eastAsia="楷体_GB2312" w:hAnsi="Times New Roman"/>
                <w:color w:val="000000"/>
                <w:sz w:val="21"/>
                <w:szCs w:val="21"/>
              </w:rPr>
            </w:pPr>
            <w:r>
              <w:rPr>
                <w:rFonts w:ascii="楷体_GB2312" w:eastAsia="楷体_GB2312" w:hAnsi="Times New Roman" w:hint="eastAsia"/>
                <w:color w:val="000000"/>
                <w:sz w:val="32"/>
              </w:rPr>
              <w:t>□</w:t>
            </w:r>
            <w:r>
              <w:rPr>
                <w:rFonts w:ascii="楷体_GB2312" w:eastAsia="楷体_GB2312" w:hAnsi="Times New Roman" w:hint="eastAsia"/>
                <w:color w:val="000000"/>
                <w:sz w:val="21"/>
                <w:szCs w:val="21"/>
              </w:rPr>
              <w:t>组织，踏勘时间：</w:t>
            </w:r>
          </w:p>
          <w:p w:rsidR="000B042D" w:rsidRDefault="00D33996">
            <w:pPr>
              <w:pStyle w:val="30"/>
              <w:topLinePunct/>
              <w:spacing w:line="400" w:lineRule="exact"/>
              <w:ind w:firstLineChars="400" w:firstLine="840"/>
              <w:rPr>
                <w:rFonts w:ascii="楷体_GB2312" w:eastAsia="楷体_GB2312" w:hAnsi="Times New Roman"/>
                <w:color w:val="000000"/>
                <w:sz w:val="21"/>
                <w:szCs w:val="21"/>
              </w:rPr>
            </w:pPr>
            <w:r>
              <w:rPr>
                <w:rFonts w:ascii="楷体_GB2312" w:eastAsia="楷体_GB2312" w:hAnsi="Times New Roman" w:hint="eastAsia"/>
                <w:color w:val="000000"/>
                <w:sz w:val="21"/>
                <w:szCs w:val="21"/>
              </w:rPr>
              <w:t>踏勘集中地点：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投标预备会</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2"/>
              </w:rPr>
            </w:pPr>
            <w:r>
              <w:rPr>
                <w:rFonts w:ascii="MS Mincho" w:eastAsia="MS Mincho" w:hAnsi="MS Mincho" w:cs="MS Mincho" w:hint="eastAsia"/>
                <w:color w:val="000000"/>
                <w:spacing w:val="-1"/>
              </w:rPr>
              <w:t>☑</w:t>
            </w:r>
            <w:r>
              <w:rPr>
                <w:rFonts w:ascii="楷体_GB2312" w:eastAsia="楷体_GB2312" w:hAnsi="Times New Roman" w:hint="eastAsia"/>
                <w:color w:val="000000"/>
                <w:sz w:val="21"/>
                <w:szCs w:val="22"/>
              </w:rPr>
              <w:t>不召开</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sz w:val="32"/>
              </w:rPr>
              <w:t>□</w:t>
            </w:r>
            <w:r>
              <w:rPr>
                <w:rFonts w:ascii="楷体_GB2312" w:eastAsia="楷体_GB2312" w:hAnsi="Times New Roman" w:hint="eastAsia"/>
                <w:color w:val="000000"/>
              </w:rPr>
              <w:t>召开，召开时间：</w:t>
            </w:r>
          </w:p>
          <w:p w:rsidR="000B042D" w:rsidRDefault="00D33996">
            <w:pPr>
              <w:spacing w:line="440" w:lineRule="exact"/>
              <w:ind w:firstLineChars="400" w:firstLine="840"/>
              <w:rPr>
                <w:rFonts w:ascii="楷体_GB2312" w:eastAsia="楷体_GB2312" w:hAnsi="Times New Roman"/>
                <w:color w:val="000000"/>
              </w:rPr>
            </w:pPr>
            <w:r>
              <w:rPr>
                <w:rFonts w:ascii="楷体_GB2312" w:eastAsia="楷体_GB2312" w:hAnsi="Times New Roman" w:hint="eastAsia"/>
                <w:color w:val="000000"/>
              </w:rPr>
              <w:t>召开地点：</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1.10.2</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投标人在投标预备会前提出问题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楷体_GB2312" w:eastAsia="楷体_GB2312" w:hAnsi="MS Mincho" w:cs="MS Mincho" w:hint="eastAsia"/>
                <w:color w:val="000000"/>
                <w:spacing w:val="-2"/>
              </w:rPr>
              <w:t>/</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1.10.3</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招标文件澄清发出的形式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rPr>
              <w:t>☑</w:t>
            </w:r>
            <w:r>
              <w:rPr>
                <w:rFonts w:ascii="楷体_GB2312" w:eastAsia="楷体_GB2312" w:hint="eastAsia"/>
              </w:rPr>
              <w:t>传真</w:t>
            </w:r>
            <w:r>
              <w:rPr>
                <w:rFonts w:ascii="MS Mincho" w:eastAsia="MS Mincho" w:hAnsi="MS Mincho" w:cs="MS Mincho" w:hint="eastAsia"/>
              </w:rPr>
              <w:t>☑</w:t>
            </w:r>
            <w:r>
              <w:rPr>
                <w:rFonts w:ascii="楷体_GB2312" w:eastAsia="楷体_GB2312" w:hint="eastAsia"/>
              </w:rPr>
              <w:t>网络</w:t>
            </w:r>
            <w:r>
              <w:rPr>
                <w:rFonts w:ascii="MS Mincho" w:eastAsia="MS Mincho" w:hAnsi="MS Mincho" w:cs="MS Mincho" w:hint="eastAsia"/>
              </w:rPr>
              <w:t>☑</w:t>
            </w:r>
            <w:r>
              <w:rPr>
                <w:rFonts w:ascii="楷体_GB2312" w:eastAsia="楷体_GB2312" w:hint="eastAsia"/>
              </w:rPr>
              <w:t>书面</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实质性要求和条件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2"/>
              </w:rPr>
            </w:pPr>
            <w:r>
              <w:rPr>
                <w:rFonts w:ascii="楷体_GB2312" w:eastAsia="楷体_GB2312" w:hAnsi="Times New Roman" w:hint="eastAsia"/>
                <w:color w:val="000000"/>
                <w:sz w:val="21"/>
                <w:szCs w:val="22"/>
              </w:rPr>
              <w:t>无</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偏差</w:t>
            </w:r>
          </w:p>
        </w:tc>
        <w:tc>
          <w:tcPr>
            <w:tcW w:w="5903" w:type="dxa"/>
            <w:tcBorders>
              <w:top w:val="single" w:sz="4" w:space="0" w:color="auto"/>
              <w:left w:val="single" w:sz="4" w:space="0" w:color="auto"/>
              <w:bottom w:val="single" w:sz="4" w:space="0" w:color="auto"/>
              <w:right w:val="single" w:sz="4" w:space="0" w:color="auto"/>
            </w:tcBorders>
          </w:tcPr>
          <w:p w:rsidR="000B042D" w:rsidRDefault="00D33996">
            <w:pPr>
              <w:spacing w:line="440" w:lineRule="exact"/>
              <w:rPr>
                <w:rFonts w:ascii="楷体_GB2312" w:eastAsia="楷体_GB2312" w:hAnsi="Times New Roman"/>
                <w:szCs w:val="21"/>
              </w:rPr>
            </w:pPr>
            <w:r>
              <w:rPr>
                <w:rFonts w:ascii="MS Mincho" w:eastAsia="MS Mincho" w:hAnsi="MS Mincho" w:cs="MS Mincho" w:hint="eastAsia"/>
                <w:color w:val="000000"/>
                <w:spacing w:val="-1"/>
              </w:rPr>
              <w:t>☑</w:t>
            </w:r>
            <w:r>
              <w:rPr>
                <w:rFonts w:ascii="楷体_GB2312" w:eastAsia="楷体_GB2312" w:hAnsi="Times New Roman" w:hint="eastAsia"/>
                <w:szCs w:val="21"/>
              </w:rPr>
              <w:t>不允许</w:t>
            </w:r>
          </w:p>
          <w:p w:rsidR="000B042D" w:rsidRDefault="00D33996">
            <w:pPr>
              <w:pStyle w:val="30"/>
              <w:topLinePunct/>
              <w:spacing w:line="400" w:lineRule="exact"/>
              <w:rPr>
                <w:rFonts w:ascii="楷体_GB2312" w:eastAsia="楷体_GB2312" w:hAnsi="Times New Roman"/>
                <w:sz w:val="21"/>
                <w:szCs w:val="22"/>
              </w:rPr>
            </w:pPr>
            <w:r>
              <w:rPr>
                <w:rFonts w:ascii="楷体_GB2312" w:eastAsia="楷体_GB2312" w:hAnsi="Times New Roman" w:hint="eastAsia"/>
                <w:sz w:val="32"/>
              </w:rPr>
              <w:t>□</w:t>
            </w:r>
            <w:r>
              <w:rPr>
                <w:rFonts w:ascii="楷体_GB2312" w:eastAsia="楷体_GB2312" w:hAnsi="Times New Roman" w:hint="eastAsia"/>
                <w:szCs w:val="21"/>
              </w:rPr>
              <w:t>允许，</w:t>
            </w:r>
            <w:r>
              <w:rPr>
                <w:rFonts w:ascii="楷体_GB2312" w:eastAsia="楷体_GB2312" w:hAnsi="Times New Roman" w:hint="eastAsia"/>
                <w:sz w:val="21"/>
                <w:szCs w:val="22"/>
              </w:rPr>
              <w:t>偏差范围：</w:t>
            </w:r>
          </w:p>
          <w:p w:rsidR="000B042D" w:rsidRDefault="00D33996">
            <w:pPr>
              <w:pStyle w:val="30"/>
              <w:topLinePunct/>
              <w:spacing w:line="400" w:lineRule="exact"/>
              <w:ind w:firstLineChars="450" w:firstLine="945"/>
              <w:rPr>
                <w:rFonts w:ascii="楷体_GB2312" w:eastAsia="楷体_GB2312" w:hAnsi="Times New Roman"/>
                <w:sz w:val="21"/>
                <w:szCs w:val="22"/>
              </w:rPr>
            </w:pPr>
            <w:r>
              <w:rPr>
                <w:rFonts w:ascii="楷体_GB2312" w:eastAsia="楷体_GB2312" w:hAnsi="Times New Roman" w:hint="eastAsia"/>
                <w:sz w:val="21"/>
                <w:szCs w:val="22"/>
              </w:rPr>
              <w:t>偏差幅度：</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构成招标文件的其他资料</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int="eastAsia"/>
              </w:rPr>
              <w:t>答疑文件、补充文件等招标人开标前发出的所有有关本项目的资料</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2.2.1</w:t>
            </w:r>
          </w:p>
        </w:tc>
        <w:tc>
          <w:tcPr>
            <w:tcW w:w="2771" w:type="dxa"/>
            <w:vMerge w:val="restart"/>
            <w:tcBorders>
              <w:top w:val="single" w:sz="4" w:space="0" w:color="auto"/>
              <w:left w:val="single" w:sz="4" w:space="0" w:color="auto"/>
              <w:right w:val="single" w:sz="4" w:space="0" w:color="auto"/>
            </w:tcBorders>
            <w:vAlign w:val="center"/>
          </w:tcPr>
          <w:p w:rsidR="000B042D" w:rsidRPr="00733967" w:rsidRDefault="00D33996">
            <w:pPr>
              <w:jc w:val="center"/>
              <w:rPr>
                <w:rFonts w:ascii="楷体_GB2312" w:eastAsia="楷体_GB2312" w:hAnsi="Times New Roman"/>
                <w:color w:val="000000"/>
              </w:rPr>
            </w:pPr>
            <w:r w:rsidRPr="00733967">
              <w:rPr>
                <w:rFonts w:ascii="楷体_GB2312" w:eastAsia="楷体_GB2312" w:hAnsi="Times New Roman" w:hint="eastAsia"/>
                <w:color w:val="000000"/>
              </w:rPr>
              <w:t>投标人要求澄清招标文件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733967" w:rsidRDefault="00D33996" w:rsidP="005E60DD">
            <w:pPr>
              <w:spacing w:line="440" w:lineRule="exact"/>
              <w:rPr>
                <w:rFonts w:ascii="楷体_GB2312" w:eastAsia="楷体_GB2312" w:hAnsi="Times New Roman"/>
                <w:color w:val="000000"/>
              </w:rPr>
            </w:pPr>
            <w:r w:rsidRPr="00733967">
              <w:rPr>
                <w:rFonts w:ascii="楷体_GB2312" w:eastAsia="楷体_GB2312" w:hAnsi="Times New Roman" w:hint="eastAsia"/>
                <w:color w:val="000000"/>
              </w:rPr>
              <w:t>时间：</w:t>
            </w:r>
            <w:r w:rsidRPr="00733967">
              <w:rPr>
                <w:rFonts w:ascii="楷体_GB2312" w:eastAsia="楷体_GB2312" w:hAnsi="宋体" w:cs="宋体" w:hint="eastAsia"/>
                <w:color w:val="000000"/>
                <w:spacing w:val="-2"/>
              </w:rPr>
              <w:t>2022年</w:t>
            </w:r>
            <w:r w:rsidR="005E60DD" w:rsidRPr="00733967">
              <w:rPr>
                <w:rFonts w:ascii="楷体_GB2312" w:eastAsia="楷体_GB2312" w:hAnsi="宋体" w:cs="宋体" w:hint="eastAsia"/>
                <w:color w:val="000000"/>
                <w:spacing w:val="-2"/>
              </w:rPr>
              <w:t>9</w:t>
            </w:r>
            <w:r w:rsidRPr="00733967">
              <w:rPr>
                <w:rFonts w:ascii="楷体_GB2312" w:eastAsia="楷体_GB2312" w:hAnsi="宋体" w:cs="宋体" w:hint="eastAsia"/>
                <w:color w:val="000000"/>
                <w:spacing w:val="-2"/>
              </w:rPr>
              <w:t>月</w:t>
            </w:r>
            <w:r w:rsidR="005E60DD" w:rsidRPr="00733967">
              <w:rPr>
                <w:rFonts w:ascii="楷体_GB2312" w:eastAsia="楷体_GB2312" w:hAnsi="宋体" w:cs="宋体" w:hint="eastAsia"/>
                <w:color w:val="000000"/>
                <w:spacing w:val="-2"/>
              </w:rPr>
              <w:t>2</w:t>
            </w:r>
            <w:r w:rsidRPr="00733967">
              <w:rPr>
                <w:rFonts w:ascii="楷体_GB2312" w:eastAsia="楷体_GB2312" w:hAnsi="宋体" w:cs="宋体" w:hint="eastAsia"/>
                <w:color w:val="000000"/>
                <w:spacing w:val="-2"/>
              </w:rPr>
              <w:t>7日</w:t>
            </w:r>
            <w:r w:rsidR="005E60DD" w:rsidRPr="00733967">
              <w:rPr>
                <w:rFonts w:ascii="楷体_GB2312" w:eastAsia="楷体_GB2312" w:hAnsi="宋体" w:cs="宋体" w:hint="eastAsia"/>
                <w:color w:val="000000"/>
                <w:spacing w:val="-2"/>
              </w:rPr>
              <w:t>10</w:t>
            </w:r>
            <w:r w:rsidRPr="00733967">
              <w:rPr>
                <w:rFonts w:ascii="楷体_GB2312" w:eastAsia="楷体_GB2312" w:hAnsi="宋体" w:cs="宋体" w:hint="eastAsia"/>
                <w:color w:val="000000"/>
                <w:spacing w:val="-2"/>
              </w:rPr>
              <w:t>:</w:t>
            </w:r>
            <w:r w:rsidR="005E60DD" w:rsidRPr="00733967">
              <w:rPr>
                <w:rFonts w:ascii="楷体_GB2312" w:eastAsia="楷体_GB2312" w:hAnsi="宋体" w:cs="宋体" w:hint="eastAsia"/>
                <w:color w:val="000000"/>
                <w:spacing w:val="-2"/>
              </w:rPr>
              <w:t>0</w:t>
            </w:r>
            <w:r w:rsidRPr="00733967">
              <w:rPr>
                <w:rFonts w:ascii="楷体_GB2312" w:eastAsia="楷体_GB2312" w:hAnsi="宋体" w:cs="宋体" w:hint="eastAsia"/>
                <w:color w:val="000000"/>
                <w:spacing w:val="-2"/>
              </w:rPr>
              <w:t>0（北京时间）</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2.2.2</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招标文件澄清发出的形式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2.2.3</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投标人确认收到招标文件澄清</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在收到相应澄清文件函后2小时内告知招标人或招标代理机构</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2.3.1</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招标文件修改发出的形式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2.3.2</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投标人确认收到招标文件修改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在收到相应修改的招标文件后2小时内告知招标人或招标代理机构</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3.1.1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构成投标文件的其他资料</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rsidP="007251DB">
            <w:pPr>
              <w:spacing w:line="440" w:lineRule="exact"/>
              <w:rPr>
                <w:rFonts w:ascii="楷体_GB2312" w:eastAsia="楷体_GB2312"/>
              </w:rPr>
            </w:pPr>
            <w:r>
              <w:rPr>
                <w:rFonts w:ascii="楷体_GB2312" w:eastAsia="楷体_GB2312" w:hint="eastAsia"/>
              </w:rPr>
              <w:t>委托代理人的有效身份证、与投标人签订的一年以上（含一年）的劳动合同或经人社部门认定盖章的社会养老保险关系证明的复印件。</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增值税税金的计算方法</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int="eastAsia"/>
              </w:rPr>
              <w:t>见投标人须知说明3.2.1项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报价方式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rPr>
            </w:pPr>
            <w:r>
              <w:rPr>
                <w:rFonts w:ascii="楷体_GB2312" w:eastAsia="楷体_GB2312" w:hint="eastAsia"/>
              </w:rPr>
              <w:t>本项目投标报价按人民币进行报价</w:t>
            </w:r>
          </w:p>
          <w:p w:rsidR="000D7105" w:rsidRDefault="000D7105">
            <w:pPr>
              <w:spacing w:line="440" w:lineRule="exact"/>
              <w:rPr>
                <w:rFonts w:ascii="楷体_GB2312" w:eastAsia="楷体_GB2312" w:hAnsi="Times New Roman"/>
                <w:color w:val="000000"/>
              </w:rPr>
            </w:pPr>
            <w:r>
              <w:rPr>
                <w:rFonts w:ascii="楷体_GB2312" w:eastAsia="楷体_GB2312" w:hAnsi="Times New Roman"/>
                <w:color w:val="000000"/>
              </w:rPr>
              <w:t>注</w:t>
            </w:r>
            <w:r>
              <w:rPr>
                <w:rFonts w:ascii="楷体_GB2312" w:eastAsia="楷体_GB2312" w:hAnsi="Times New Roman" w:hint="eastAsia"/>
                <w:color w:val="000000"/>
              </w:rPr>
              <w:t>：</w:t>
            </w:r>
            <w:r w:rsidRPr="000D7105">
              <w:rPr>
                <w:rFonts w:ascii="楷体_GB2312" w:eastAsia="楷体_GB2312" w:hAnsi="Times New Roman" w:hint="eastAsia"/>
                <w:color w:val="000000"/>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最高投标限价</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Times New Roman" w:hint="eastAsia"/>
              </w:rPr>
              <w:t>无</w:t>
            </w:r>
          </w:p>
          <w:p w:rsidR="000B042D" w:rsidRDefault="00D33996">
            <w:pPr>
              <w:spacing w:line="440" w:lineRule="exact"/>
              <w:rPr>
                <w:rFonts w:ascii="楷体_GB2312" w:eastAsia="楷体_GB2312" w:hAnsi="Times New Roman"/>
                <w:b/>
              </w:rPr>
            </w:pPr>
            <w:r>
              <w:rPr>
                <w:rFonts w:ascii="MS Mincho" w:eastAsia="MS Mincho" w:hAnsi="MS Mincho" w:cs="MS Mincho" w:hint="eastAsia"/>
                <w:color w:val="000000"/>
                <w:spacing w:val="-2"/>
              </w:rPr>
              <w:t>☑</w:t>
            </w:r>
            <w:r>
              <w:rPr>
                <w:rFonts w:ascii="楷体_GB2312" w:eastAsia="楷体_GB2312" w:hAnsi="Times New Roman" w:hint="eastAsia"/>
              </w:rPr>
              <w:t>有，最高投标限价：</w:t>
            </w:r>
            <w:r>
              <w:rPr>
                <w:rFonts w:ascii="楷体_GB2312" w:eastAsia="楷体_GB2312" w:hAnsi="Times New Roman" w:hint="eastAsia"/>
                <w:b/>
              </w:rPr>
              <w:t>人民币</w:t>
            </w:r>
            <w:r w:rsidR="005E60DD">
              <w:rPr>
                <w:rFonts w:ascii="楷体_GB2312" w:eastAsia="楷体_GB2312" w:hAnsi="Times New Roman" w:hint="eastAsia"/>
                <w:b/>
              </w:rPr>
              <w:t>117.234</w:t>
            </w:r>
            <w:r>
              <w:rPr>
                <w:rFonts w:ascii="楷体_GB2312" w:eastAsia="楷体_GB2312" w:hAnsi="Times New Roman" w:hint="eastAsia"/>
                <w:b/>
              </w:rPr>
              <w:t>万元</w:t>
            </w:r>
          </w:p>
          <w:p w:rsidR="000B042D" w:rsidRDefault="00D33996">
            <w:pPr>
              <w:spacing w:line="440" w:lineRule="exact"/>
              <w:rPr>
                <w:rFonts w:ascii="楷体_GB2312" w:eastAsia="楷体_GB2312" w:hAnsi="Times New Roman"/>
              </w:rPr>
            </w:pPr>
            <w:r>
              <w:rPr>
                <w:rFonts w:ascii="楷体_GB2312" w:eastAsia="楷体_GB2312" w:hAnsi="宋体" w:cs="宋体" w:hint="eastAsia"/>
                <w:color w:val="000000"/>
                <w:spacing w:val="-7"/>
              </w:rPr>
              <w:t>有效标价的确定：投标报价高于或等于最高投标限价按废标处理。</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投标报价的其他要求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3.3.1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投标有效期</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bookmarkStart w:id="17" w:name="_Toc384308207"/>
            <w:bookmarkStart w:id="18" w:name="_Toc361508582"/>
            <w:bookmarkStart w:id="19" w:name="_Toc352691470"/>
            <w:bookmarkStart w:id="20" w:name="_Toc1789"/>
            <w:bookmarkStart w:id="21" w:name="_Toc369531512"/>
            <w:bookmarkStart w:id="22" w:name="_Toc300834946"/>
            <w:r>
              <w:rPr>
                <w:rFonts w:ascii="楷体_GB2312" w:eastAsia="楷体_GB2312" w:hAnsi="Times New Roman" w:hint="eastAsia"/>
                <w:color w:val="000000"/>
              </w:rPr>
              <w:t>投标截止时间起 90天</w:t>
            </w:r>
          </w:p>
        </w:tc>
      </w:tr>
      <w:bookmarkEnd w:id="17"/>
      <w:bookmarkEnd w:id="18"/>
      <w:bookmarkEnd w:id="19"/>
      <w:bookmarkEnd w:id="20"/>
      <w:bookmarkEnd w:id="21"/>
      <w:bookmarkEnd w:id="22"/>
      <w:tr w:rsidR="000B042D" w:rsidTr="00D96E23">
        <w:trPr>
          <w:trHeight w:val="394"/>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3.4.1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投标保证金</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MS Mincho" w:cs="MS Mincho"/>
                <w:szCs w:val="21"/>
              </w:rPr>
            </w:pPr>
            <w:r>
              <w:rPr>
                <w:rFonts w:ascii="楷体_GB2312" w:eastAsia="楷体_GB2312" w:hAnsi="宋体" w:cs="Arial" w:hint="eastAsia"/>
                <w:szCs w:val="21"/>
              </w:rPr>
              <w:t>投标保证金的形式：</w:t>
            </w:r>
            <w:r>
              <w:rPr>
                <w:rFonts w:ascii="MS Mincho" w:eastAsia="MS Mincho" w:hAnsi="MS Mincho" w:cs="MS Mincho" w:hint="eastAsia"/>
                <w:szCs w:val="21"/>
              </w:rPr>
              <w:t>☑</w:t>
            </w:r>
            <w:r>
              <w:rPr>
                <w:rFonts w:ascii="楷体_GB2312" w:eastAsia="楷体_GB2312" w:hAnsi="宋体" w:cs="宋体" w:hint="eastAsia"/>
                <w:szCs w:val="21"/>
              </w:rPr>
              <w:t>转账</w:t>
            </w:r>
            <w:r>
              <w:rPr>
                <w:rFonts w:ascii="楷体_GB2312" w:eastAsia="楷体_GB2312" w:hAnsi="MS Mincho" w:cs="MS Mincho" w:hint="eastAsia"/>
                <w:szCs w:val="21"/>
              </w:rPr>
              <w:t>、</w:t>
            </w:r>
            <w:r>
              <w:rPr>
                <w:rFonts w:ascii="MS Mincho" w:eastAsia="MS Mincho" w:hAnsi="MS Mincho" w:cs="MS Mincho" w:hint="eastAsia"/>
                <w:szCs w:val="21"/>
              </w:rPr>
              <w:t>☑</w:t>
            </w:r>
            <w:r>
              <w:rPr>
                <w:rFonts w:ascii="楷体_GB2312" w:eastAsia="楷体_GB2312" w:hAnsi="宋体" w:cs="宋体" w:hint="eastAsia"/>
                <w:szCs w:val="21"/>
              </w:rPr>
              <w:t>电汇</w:t>
            </w:r>
            <w:r>
              <w:rPr>
                <w:rFonts w:ascii="楷体_GB2312" w:eastAsia="楷体_GB2312" w:hAnsi="MS Mincho" w:cs="MS Mincho" w:hint="eastAsia"/>
                <w:szCs w:val="21"/>
              </w:rPr>
              <w:t>、</w:t>
            </w:r>
            <w:r>
              <w:rPr>
                <w:rFonts w:ascii="MS Mincho" w:eastAsia="MS Mincho" w:hAnsi="MS Mincho" w:cs="MS Mincho" w:hint="eastAsia"/>
                <w:szCs w:val="21"/>
              </w:rPr>
              <w:t>☑</w:t>
            </w:r>
            <w:r>
              <w:rPr>
                <w:rFonts w:ascii="楷体_GB2312" w:eastAsia="楷体_GB2312" w:hAnsi="MS Mincho" w:cs="MS Mincho" w:hint="eastAsia"/>
                <w:szCs w:val="21"/>
              </w:rPr>
              <w:t>银行保函</w:t>
            </w:r>
          </w:p>
          <w:p w:rsidR="000B042D" w:rsidRDefault="00D33996">
            <w:pPr>
              <w:spacing w:line="440" w:lineRule="exact"/>
              <w:rPr>
                <w:rFonts w:ascii="楷体_GB2312" w:eastAsia="楷体_GB2312" w:hAnsi="宋体" w:cs="Arial"/>
                <w:szCs w:val="21"/>
              </w:rPr>
            </w:pPr>
            <w:r>
              <w:rPr>
                <w:rFonts w:ascii="楷体_GB2312" w:eastAsia="楷体_GB2312" w:hAnsi="宋体" w:cs="Arial" w:hint="eastAsia"/>
                <w:szCs w:val="21"/>
              </w:rPr>
              <w:t>投标保证金的金额：</w:t>
            </w:r>
            <w:r w:rsidR="005E60DD">
              <w:rPr>
                <w:rFonts w:ascii="楷体_GB2312" w:eastAsia="楷体_GB2312" w:hAnsi="宋体" w:cs="Arial" w:hint="eastAsia"/>
                <w:szCs w:val="21"/>
              </w:rPr>
              <w:t>10</w:t>
            </w:r>
            <w:r>
              <w:rPr>
                <w:rFonts w:ascii="楷体_GB2312" w:eastAsia="楷体_GB2312" w:hAnsi="宋体" w:cs="Arial" w:hint="eastAsia"/>
                <w:szCs w:val="21"/>
              </w:rPr>
              <w:t>000元（人民币）</w:t>
            </w:r>
          </w:p>
          <w:p w:rsidR="000B042D" w:rsidRDefault="00D33996">
            <w:pPr>
              <w:spacing w:line="440" w:lineRule="exact"/>
              <w:rPr>
                <w:rFonts w:ascii="楷体_GB2312" w:eastAsia="楷体_GB2312" w:hAnsi="宋体" w:cs="Arial"/>
                <w:b/>
                <w:szCs w:val="21"/>
              </w:rPr>
            </w:pPr>
            <w:bookmarkStart w:id="23" w:name="EBd922afb2888f4793940fdb22f9374480"/>
            <w:r>
              <w:rPr>
                <w:rFonts w:ascii="MS Mincho" w:eastAsia="MS Mincho" w:hAnsi="MS Mincho" w:cs="MS Mincho" w:hint="eastAsia"/>
                <w:szCs w:val="21"/>
              </w:rPr>
              <w:t>☑</w:t>
            </w:r>
            <w:bookmarkEnd w:id="23"/>
            <w:r>
              <w:rPr>
                <w:rFonts w:ascii="楷体_GB2312" w:eastAsia="楷体_GB2312" w:hAnsi="宋体" w:cs="Arial" w:hint="eastAsia"/>
                <w:szCs w:val="21"/>
              </w:rPr>
              <w:t>其他要求：投标保证金必须从投标人的基本账户转出，并应在递交投标文件截止时间前到达指定账户，转账凭证或电汇凭证或担保函复印件需附于投标文件中（银行保函或担保公司保函原件随同投标文件的同时递交），否则将作废标处理。</w:t>
            </w:r>
            <w:r>
              <w:rPr>
                <w:rFonts w:ascii="楷体_GB2312" w:eastAsia="楷体_GB2312" w:hAnsi="宋体" w:cs="Arial" w:hint="eastAsia"/>
                <w:b/>
                <w:szCs w:val="21"/>
              </w:rPr>
              <w:t>注：缴纳投标保证金时须注明所投项目</w:t>
            </w:r>
            <w:r w:rsidR="009A59F8">
              <w:rPr>
                <w:rFonts w:ascii="楷体_GB2312" w:eastAsia="楷体_GB2312" w:hAnsi="宋体" w:cs="Arial" w:hint="eastAsia"/>
                <w:b/>
                <w:szCs w:val="21"/>
              </w:rPr>
              <w:t>名称或项目编号后三位（28</w:t>
            </w:r>
            <w:r w:rsidR="005E60DD">
              <w:rPr>
                <w:rFonts w:ascii="楷体_GB2312" w:eastAsia="楷体_GB2312" w:hAnsi="宋体" w:cs="Arial" w:hint="eastAsia"/>
                <w:b/>
                <w:szCs w:val="21"/>
              </w:rPr>
              <w:t>3</w:t>
            </w:r>
            <w:r w:rsidR="009A59F8">
              <w:rPr>
                <w:rFonts w:ascii="楷体_GB2312" w:eastAsia="楷体_GB2312" w:hAnsi="宋体" w:cs="Arial" w:hint="eastAsia"/>
                <w:b/>
                <w:szCs w:val="21"/>
              </w:rPr>
              <w:t>）</w:t>
            </w:r>
            <w:r>
              <w:rPr>
                <w:rFonts w:ascii="楷体_GB2312" w:eastAsia="楷体_GB2312" w:hAnsi="宋体" w:cs="Arial" w:hint="eastAsia"/>
                <w:b/>
                <w:szCs w:val="21"/>
              </w:rPr>
              <w:t>。投标人电汇或转账后请自行确认投标保证金到账情况，如由投标人的原因而造成投标保证金没及时到账的相关责任，由投标人自行负责。</w:t>
            </w:r>
          </w:p>
          <w:p w:rsidR="000B042D" w:rsidRDefault="00D33996">
            <w:pPr>
              <w:spacing w:line="440" w:lineRule="exact"/>
              <w:rPr>
                <w:rFonts w:ascii="楷体_GB2312" w:eastAsia="楷体_GB2312" w:hAnsi="宋体" w:cs="Arial"/>
                <w:szCs w:val="21"/>
              </w:rPr>
            </w:pPr>
            <w:r>
              <w:rPr>
                <w:rFonts w:ascii="楷体_GB2312" w:eastAsia="楷体_GB2312" w:hAnsi="宋体" w:cs="Arial" w:hint="eastAsia"/>
                <w:szCs w:val="21"/>
              </w:rPr>
              <w:t>开户银行及账号如下：</w:t>
            </w:r>
          </w:p>
          <w:p w:rsidR="00D96E23" w:rsidRPr="009A59F8" w:rsidRDefault="00D96E23" w:rsidP="009A59F8">
            <w:pPr>
              <w:spacing w:line="440" w:lineRule="exact"/>
              <w:rPr>
                <w:rFonts w:ascii="楷体_GB2312" w:eastAsia="楷体_GB2312" w:hAnsi="宋体" w:cs="Arial"/>
                <w:b/>
                <w:szCs w:val="21"/>
              </w:rPr>
            </w:pPr>
            <w:r w:rsidRPr="009A59F8">
              <w:rPr>
                <w:rFonts w:ascii="楷体_GB2312" w:eastAsia="楷体_GB2312" w:hAnsi="宋体" w:cs="Arial" w:hint="eastAsia"/>
                <w:b/>
                <w:szCs w:val="21"/>
              </w:rPr>
              <w:lastRenderedPageBreak/>
              <w:t>开 户 名：辽宁博众工程咨询有限公司</w:t>
            </w:r>
          </w:p>
          <w:p w:rsidR="00D96E23" w:rsidRPr="009A59F8" w:rsidRDefault="00D96E23" w:rsidP="009A59F8">
            <w:pPr>
              <w:spacing w:line="440" w:lineRule="exact"/>
              <w:rPr>
                <w:rFonts w:ascii="楷体_GB2312" w:eastAsia="楷体_GB2312" w:hAnsi="宋体" w:cs="Arial"/>
                <w:b/>
                <w:szCs w:val="21"/>
              </w:rPr>
            </w:pPr>
            <w:r w:rsidRPr="009A59F8">
              <w:rPr>
                <w:rFonts w:ascii="楷体_GB2312" w:eastAsia="楷体_GB2312" w:hAnsi="宋体" w:cs="Arial" w:hint="eastAsia"/>
                <w:b/>
                <w:szCs w:val="21"/>
              </w:rPr>
              <w:t>开 户 行：中信银行鞍山分行营业部</w:t>
            </w:r>
          </w:p>
          <w:p w:rsidR="00D96E23" w:rsidRPr="009A59F8" w:rsidRDefault="00D96E23" w:rsidP="009A59F8">
            <w:pPr>
              <w:spacing w:line="440" w:lineRule="exact"/>
              <w:rPr>
                <w:rFonts w:ascii="楷体_GB2312" w:eastAsia="楷体_GB2312" w:hAnsi="宋体" w:cs="Arial"/>
                <w:b/>
                <w:szCs w:val="21"/>
              </w:rPr>
            </w:pPr>
            <w:r w:rsidRPr="009A59F8">
              <w:rPr>
                <w:rFonts w:ascii="楷体_GB2312" w:eastAsia="楷体_GB2312" w:hAnsi="宋体" w:cs="Arial" w:hint="eastAsia"/>
                <w:b/>
                <w:szCs w:val="21"/>
              </w:rPr>
              <w:t>账    号：8112 9010 1110 0675 436</w:t>
            </w:r>
          </w:p>
          <w:p w:rsidR="000B042D" w:rsidRDefault="00D96E23" w:rsidP="00D96E23">
            <w:pPr>
              <w:spacing w:line="440" w:lineRule="exact"/>
              <w:rPr>
                <w:rFonts w:ascii="楷体_GB2312" w:eastAsia="楷体_GB2312" w:hAnsi="宋体" w:cs="Arial"/>
                <w:szCs w:val="21"/>
              </w:rPr>
            </w:pPr>
            <w:r w:rsidRPr="009A59F8">
              <w:rPr>
                <w:rFonts w:ascii="楷体_GB2312" w:eastAsia="楷体_GB2312" w:hAnsi="宋体" w:cs="Arial" w:hint="eastAsia"/>
                <w:b/>
                <w:szCs w:val="21"/>
              </w:rPr>
              <w:t>行    号：302223021600</w:t>
            </w:r>
          </w:p>
          <w:p w:rsidR="000B042D" w:rsidRDefault="00D33996">
            <w:pPr>
              <w:adjustRightInd w:val="0"/>
              <w:spacing w:line="440" w:lineRule="exact"/>
              <w:rPr>
                <w:rFonts w:ascii="楷体_GB2312" w:eastAsia="楷体_GB2312" w:hAnsi="Times New Roman"/>
                <w:color w:val="000000"/>
                <w:szCs w:val="21"/>
              </w:rPr>
            </w:pPr>
            <w:r>
              <w:rPr>
                <w:rFonts w:ascii="楷体_GB2312" w:eastAsia="楷体_GB2312" w:hAnsi="宋体" w:cs="Arial" w:hint="eastAsia"/>
                <w:szCs w:val="21"/>
              </w:rPr>
              <w:t>（具体要求详见</w:t>
            </w:r>
            <w:hyperlink w:anchor="_3.4_投标担保" w:history="1">
              <w:r>
                <w:rPr>
                  <w:rFonts w:ascii="楷体_GB2312" w:eastAsia="楷体_GB2312" w:hint="eastAsia"/>
                  <w:szCs w:val="21"/>
                  <w:u w:val="single"/>
                </w:rPr>
                <w:t>投标人须知说明3.4.1项</w:t>
              </w:r>
            </w:hyperlink>
            <w:r>
              <w:rPr>
                <w:rFonts w:ascii="楷体_GB2312" w:eastAsia="楷体_GB2312" w:hAnsi="宋体" w:cs="Arial" w:hint="eastAsia"/>
                <w:szCs w:val="21"/>
              </w:rPr>
              <w:t>）</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3.4.4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szCs w:val="21"/>
              </w:rPr>
              <w:t>其他可以不予退还投标保证金的情形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rPr>
            </w:pPr>
            <w:r>
              <w:rPr>
                <w:rFonts w:ascii="楷体_GB2312" w:eastAsia="楷体_GB2312" w:hint="eastAsia"/>
              </w:rPr>
              <w:t>（1）投标人在投标文件中提供虚假材料的；</w:t>
            </w:r>
          </w:p>
          <w:p w:rsidR="000B042D" w:rsidRDefault="00D33996">
            <w:pPr>
              <w:spacing w:line="440" w:lineRule="exact"/>
              <w:rPr>
                <w:rFonts w:ascii="楷体_GB2312" w:eastAsia="楷体_GB2312"/>
              </w:rPr>
            </w:pPr>
            <w:r>
              <w:rPr>
                <w:rFonts w:ascii="楷体_GB2312" w:eastAsia="楷体_GB2312" w:hint="eastAsia"/>
              </w:rPr>
              <w:t>（2）中标人放弃中标候选人或中标资格的；</w:t>
            </w:r>
          </w:p>
          <w:p w:rsidR="000B042D" w:rsidRDefault="00D33996">
            <w:pPr>
              <w:spacing w:line="440" w:lineRule="exact"/>
              <w:rPr>
                <w:rFonts w:ascii="楷体_GB2312" w:eastAsia="楷体_GB2312"/>
              </w:rPr>
            </w:pPr>
            <w:r>
              <w:rPr>
                <w:rFonts w:ascii="楷体_GB2312" w:eastAsia="楷体_GB2312" w:hint="eastAsia"/>
              </w:rPr>
              <w:t>（3）中标人与招标人、其他投标人或者采购代理机构恶意串通的；</w:t>
            </w:r>
          </w:p>
          <w:p w:rsidR="000B042D" w:rsidRDefault="00D33996">
            <w:pPr>
              <w:spacing w:line="440" w:lineRule="exact"/>
              <w:rPr>
                <w:rFonts w:ascii="楷体_GB2312" w:eastAsia="楷体_GB2312"/>
              </w:rPr>
            </w:pPr>
            <w:r>
              <w:rPr>
                <w:rFonts w:ascii="楷体_GB2312" w:eastAsia="楷体_GB2312" w:hint="eastAsia"/>
              </w:rPr>
              <w:t>（4）中标人未能按招标文件的规定交纳代理服务费的；</w:t>
            </w:r>
          </w:p>
          <w:p w:rsidR="000B042D" w:rsidRDefault="00D33996">
            <w:pPr>
              <w:spacing w:line="440" w:lineRule="exact"/>
              <w:rPr>
                <w:rFonts w:ascii="楷体_GB2312" w:eastAsia="楷体_GB2312" w:hAnsi="Times New Roman"/>
                <w:color w:val="000000"/>
              </w:rPr>
            </w:pPr>
            <w:r>
              <w:rPr>
                <w:rFonts w:ascii="楷体_GB2312" w:eastAsia="楷体_GB2312" w:hint="eastAsia"/>
              </w:rPr>
              <w:t>（5）招标文件投标人须知说明3.4.4项规定的情形。</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资格审查资料</w:t>
            </w:r>
            <w:r>
              <w:rPr>
                <w:rFonts w:ascii="楷体_GB2312" w:eastAsia="楷体_GB2312" w:hAnsi="Times New Roman" w:hint="eastAsia"/>
                <w:szCs w:val="21"/>
              </w:rPr>
              <w:t>的特殊要求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1"/>
              </w:rPr>
            </w:pPr>
            <w:r>
              <w:rPr>
                <w:rFonts w:ascii="MS Mincho" w:eastAsia="MS Mincho" w:hAnsi="MS Mincho" w:cs="MS Mincho" w:hint="eastAsia"/>
                <w:color w:val="000000"/>
                <w:spacing w:val="-7"/>
                <w:position w:val="1"/>
              </w:rPr>
              <w:t>☑</w:t>
            </w:r>
            <w:r>
              <w:rPr>
                <w:rFonts w:ascii="楷体_GB2312" w:eastAsia="楷体_GB2312" w:hAnsi="Times New Roman" w:hint="eastAsia"/>
                <w:sz w:val="21"/>
                <w:szCs w:val="22"/>
              </w:rPr>
              <w:t>无</w:t>
            </w:r>
          </w:p>
          <w:p w:rsidR="000B042D" w:rsidRDefault="00D33996">
            <w:pPr>
              <w:pStyle w:val="30"/>
              <w:topLinePunct/>
              <w:spacing w:line="400" w:lineRule="exact"/>
              <w:rPr>
                <w:rFonts w:ascii="楷体_GB2312" w:eastAsia="楷体_GB2312" w:hAnsi="Times New Roman"/>
                <w:color w:val="000000"/>
                <w:szCs w:val="22"/>
              </w:rPr>
            </w:pPr>
            <w:r>
              <w:rPr>
                <w:rFonts w:ascii="楷体_GB2312" w:eastAsia="楷体_GB2312" w:hAnsi="Times New Roman" w:hint="eastAsia"/>
                <w:color w:val="000000"/>
                <w:sz w:val="32"/>
              </w:rPr>
              <w:t>□</w:t>
            </w:r>
            <w:r>
              <w:rPr>
                <w:rFonts w:ascii="楷体_GB2312" w:eastAsia="楷体_GB2312" w:hAnsi="Times New Roman" w:hint="eastAsia"/>
                <w:sz w:val="21"/>
                <w:szCs w:val="22"/>
              </w:rPr>
              <w:t>有，具体要求：</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近年财务状况的年份要求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u w:val="single"/>
              </w:rPr>
            </w:pPr>
            <w:r>
              <w:rPr>
                <w:rFonts w:ascii="楷体_GB2312" w:eastAsia="楷体_GB2312" w:hAnsi="Times New Roman" w:hint="eastAsia"/>
                <w:color w:val="000000"/>
              </w:rPr>
              <w:t>/</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近年完成的类似项目情况的时间要求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w:t>
            </w:r>
          </w:p>
        </w:tc>
      </w:tr>
      <w:tr w:rsidR="000B042D" w:rsidTr="00D96E23">
        <w:trPr>
          <w:trHeight w:val="738"/>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733967" w:rsidRDefault="00D33996">
            <w:pPr>
              <w:spacing w:line="440" w:lineRule="exact"/>
              <w:jc w:val="center"/>
              <w:rPr>
                <w:rFonts w:ascii="楷体_GB2312" w:eastAsia="楷体_GB2312" w:hAnsi="Times New Roman"/>
                <w:szCs w:val="21"/>
              </w:rPr>
            </w:pPr>
            <w:r w:rsidRPr="00733967">
              <w:rPr>
                <w:rFonts w:ascii="楷体_GB2312" w:eastAsia="楷体_GB2312" w:hAnsi="Times New Roman" w:hint="eastAsia"/>
              </w:rPr>
              <w:t>近年发生的诉讼及仲裁情况的时间要求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733967" w:rsidRDefault="00D33996" w:rsidP="00733967">
            <w:pPr>
              <w:spacing w:line="440" w:lineRule="exact"/>
              <w:jc w:val="left"/>
              <w:rPr>
                <w:rFonts w:ascii="楷体_GB2312" w:eastAsia="楷体_GB2312" w:hAnsi="Times New Roman"/>
                <w:color w:val="000000"/>
              </w:rPr>
            </w:pPr>
            <w:r w:rsidRPr="00733967">
              <w:rPr>
                <w:rFonts w:ascii="楷体_GB2312" w:eastAsia="楷体_GB2312" w:hAnsi="宋体" w:cs="宋体" w:hint="eastAsia"/>
                <w:color w:val="000000"/>
                <w:spacing w:val="-2"/>
              </w:rPr>
              <w:t>近5年，指201</w:t>
            </w:r>
            <w:r w:rsidR="007251DB" w:rsidRPr="00733967">
              <w:rPr>
                <w:rFonts w:ascii="楷体_GB2312" w:eastAsia="楷体_GB2312" w:hAnsi="宋体" w:cs="宋体" w:hint="eastAsia"/>
                <w:color w:val="000000"/>
                <w:spacing w:val="-2"/>
              </w:rPr>
              <w:t>7</w:t>
            </w:r>
            <w:r w:rsidRPr="00733967">
              <w:rPr>
                <w:rFonts w:ascii="楷体_GB2312" w:eastAsia="楷体_GB2312" w:hAnsi="宋体" w:cs="宋体" w:hint="eastAsia"/>
                <w:color w:val="000000"/>
                <w:spacing w:val="-2"/>
              </w:rPr>
              <w:t>年</w:t>
            </w:r>
            <w:r w:rsidR="00733967">
              <w:rPr>
                <w:rFonts w:ascii="楷体_GB2312" w:eastAsia="楷体_GB2312" w:hAnsi="宋体" w:cs="宋体" w:hint="eastAsia"/>
                <w:color w:val="000000"/>
                <w:spacing w:val="-2"/>
              </w:rPr>
              <w:t>10</w:t>
            </w:r>
            <w:r w:rsidRPr="00733967">
              <w:rPr>
                <w:rFonts w:ascii="楷体_GB2312" w:eastAsia="楷体_GB2312" w:hAnsi="宋体" w:cs="宋体" w:hint="eastAsia"/>
                <w:color w:val="000000"/>
                <w:spacing w:val="-2"/>
              </w:rPr>
              <w:t>月1日起至202</w:t>
            </w:r>
            <w:r w:rsidR="009A59F8" w:rsidRPr="00733967">
              <w:rPr>
                <w:rFonts w:ascii="楷体_GB2312" w:eastAsia="楷体_GB2312" w:hAnsi="宋体" w:cs="宋体" w:hint="eastAsia"/>
                <w:color w:val="000000"/>
                <w:spacing w:val="-2"/>
              </w:rPr>
              <w:t>2</w:t>
            </w:r>
            <w:r w:rsidRPr="00733967">
              <w:rPr>
                <w:rFonts w:ascii="楷体_GB2312" w:eastAsia="楷体_GB2312" w:hAnsi="宋体" w:cs="宋体" w:hint="eastAsia"/>
                <w:color w:val="000000"/>
                <w:spacing w:val="-2"/>
              </w:rPr>
              <w:t>年</w:t>
            </w:r>
            <w:r w:rsidR="009A59F8" w:rsidRPr="00733967">
              <w:rPr>
                <w:rFonts w:ascii="楷体_GB2312" w:eastAsia="楷体_GB2312" w:hAnsi="宋体" w:cs="宋体" w:hint="eastAsia"/>
                <w:color w:val="000000"/>
                <w:spacing w:val="-2"/>
              </w:rPr>
              <w:t>9</w:t>
            </w:r>
            <w:r w:rsidRPr="00733967">
              <w:rPr>
                <w:rFonts w:ascii="楷体_GB2312" w:eastAsia="楷体_GB2312" w:hAnsi="宋体" w:cs="宋体" w:hint="eastAsia"/>
                <w:color w:val="000000"/>
                <w:spacing w:val="-2"/>
              </w:rPr>
              <w:t>月</w:t>
            </w:r>
            <w:r w:rsidR="009A59F8" w:rsidRPr="00733967">
              <w:rPr>
                <w:rFonts w:ascii="楷体_GB2312" w:eastAsia="楷体_GB2312" w:hAnsi="宋体" w:cs="宋体" w:hint="eastAsia"/>
                <w:color w:val="000000"/>
                <w:spacing w:val="-2"/>
              </w:rPr>
              <w:t>30</w:t>
            </w:r>
            <w:r w:rsidRPr="00733967">
              <w:rPr>
                <w:rFonts w:ascii="楷体_GB2312" w:eastAsia="楷体_GB2312" w:hAnsi="宋体" w:cs="宋体" w:hint="eastAsia"/>
                <w:color w:val="000000"/>
                <w:spacing w:val="-2"/>
              </w:rPr>
              <w:t>日止。</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3.6.1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是否允许递交备选投标方案</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 w:val="21"/>
                <w:szCs w:val="22"/>
              </w:rPr>
            </w:pPr>
            <w:r>
              <w:rPr>
                <w:rFonts w:ascii="MS Mincho" w:eastAsia="MS Mincho" w:hAnsi="MS Mincho" w:cs="MS Mincho" w:hint="eastAsia"/>
                <w:color w:val="000000"/>
                <w:spacing w:val="-7"/>
                <w:position w:val="1"/>
              </w:rPr>
              <w:t>☑</w:t>
            </w:r>
            <w:r>
              <w:rPr>
                <w:rFonts w:ascii="楷体_GB2312" w:eastAsia="楷体_GB2312" w:hAnsi="Times New Roman" w:hint="eastAsia"/>
                <w:sz w:val="21"/>
                <w:szCs w:val="22"/>
              </w:rPr>
              <w:t>不允许</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Times New Roman" w:hint="eastAsia"/>
              </w:rPr>
              <w:t>允许</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3.7.3（2）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投标文件</w:t>
            </w:r>
            <w:r>
              <w:rPr>
                <w:rFonts w:ascii="楷体_GB2312" w:eastAsia="楷体_GB2312" w:hAnsi="Times New Roman" w:hint="eastAsia"/>
              </w:rPr>
              <w:t>副本</w:t>
            </w:r>
            <w:r>
              <w:rPr>
                <w:rFonts w:ascii="楷体_GB2312" w:eastAsia="楷体_GB2312" w:hAnsi="Times New Roman" w:hint="eastAsia"/>
                <w:color w:val="000000"/>
              </w:rPr>
              <w:t>份数及其他要求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投标文件副本份数：</w:t>
            </w:r>
            <w:r w:rsidR="00D96E23">
              <w:rPr>
                <w:rFonts w:ascii="楷体_GB2312" w:eastAsia="楷体_GB2312" w:hAnsi="Times New Roman" w:hint="eastAsia"/>
                <w:color w:val="000000"/>
              </w:rPr>
              <w:t>4</w:t>
            </w:r>
            <w:r>
              <w:rPr>
                <w:rFonts w:ascii="楷体_GB2312" w:eastAsia="楷体_GB2312" w:hAnsi="Times New Roman" w:hint="eastAsia"/>
                <w:color w:val="000000"/>
              </w:rPr>
              <w:t>份</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是否要求提交电子版文件：是</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其他要求：电子光盘1份</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3.7.3A（3）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投标文件是否需分册装订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93" w:lineRule="exact"/>
              <w:rPr>
                <w:rFonts w:ascii="楷体_GB2312" w:eastAsia="楷体_GB2312"/>
              </w:rPr>
            </w:pPr>
            <w:r>
              <w:rPr>
                <w:rFonts w:ascii="MS Mincho" w:eastAsia="MS Mincho" w:hAnsi="MS Mincho" w:cs="MS Mincho" w:hint="eastAsia"/>
                <w:color w:val="000000"/>
                <w:spacing w:val="-7"/>
                <w:position w:val="1"/>
              </w:rPr>
              <w:t>☑</w:t>
            </w:r>
            <w:r>
              <w:rPr>
                <w:rFonts w:ascii="楷体_GB2312" w:eastAsia="楷体_GB2312" w:hAnsi="宋体" w:cs="宋体" w:hint="eastAsia"/>
                <w:color w:val="000000"/>
                <w:spacing w:val="-2"/>
                <w:position w:val="1"/>
              </w:rPr>
              <w:t>不需要</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宋体" w:cs="宋体" w:hint="eastAsia"/>
                <w:color w:val="000000"/>
                <w:spacing w:val="-7"/>
                <w:position w:val="1"/>
              </w:rPr>
              <w:t>需要，分册装订要求：</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宋体" w:cs="宋体" w:hint="eastAsia"/>
                <w:color w:val="000000"/>
                <w:spacing w:val="-7"/>
              </w:rPr>
              <w:t>投标文件密封要求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pacing w:val="-1"/>
                <w:sz w:val="31"/>
              </w:rPr>
            </w:pPr>
            <w:r>
              <w:rPr>
                <w:rFonts w:ascii="楷体_GB2312" w:eastAsia="楷体_GB2312" w:hAnsiTheme="minorEastAsia" w:hint="eastAsia"/>
                <w:color w:val="000000"/>
                <w:sz w:val="21"/>
                <w:szCs w:val="21"/>
              </w:rPr>
              <w:t>投标文件应进行密封包装，并在封套的封口处加盖投标人单位</w:t>
            </w:r>
            <w:r>
              <w:rPr>
                <w:rFonts w:ascii="楷体_GB2312" w:eastAsia="楷体_GB2312" w:hAnsiTheme="minorEastAsia" w:hint="eastAsia"/>
                <w:color w:val="000000"/>
                <w:sz w:val="21"/>
                <w:szCs w:val="21"/>
              </w:rPr>
              <w:lastRenderedPageBreak/>
              <w:t>公章并由投标人的法定代表人或其授权的代理人签字</w:t>
            </w:r>
            <w:r>
              <w:rPr>
                <w:rFonts w:ascii="楷体_GB2312" w:eastAsia="楷体_GB2312" w:hAnsi="宋体" w:cs="宋体" w:hint="eastAsia"/>
                <w:color w:val="000000"/>
                <w:spacing w:val="-7"/>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lastRenderedPageBreak/>
              <w:t>4.1.2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733967" w:rsidRDefault="00D33996">
            <w:pPr>
              <w:spacing w:line="440" w:lineRule="exact"/>
              <w:jc w:val="center"/>
              <w:rPr>
                <w:rFonts w:ascii="楷体_GB2312" w:eastAsia="楷体_GB2312" w:hAnsi="Times New Roman"/>
                <w:color w:val="000000"/>
                <w:shd w:val="clear" w:color="FFFFFF" w:fill="D9D9D9"/>
              </w:rPr>
            </w:pPr>
            <w:r w:rsidRPr="00733967">
              <w:rPr>
                <w:rFonts w:ascii="楷体_GB2312" w:eastAsia="楷体_GB2312" w:hAnsi="Times New Roman" w:hint="eastAsia"/>
              </w:rPr>
              <w:t>封套上应载明的信息</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733967" w:rsidRDefault="00D33996">
            <w:pPr>
              <w:pStyle w:val="30"/>
              <w:topLinePunct/>
              <w:spacing w:line="400" w:lineRule="exact"/>
              <w:rPr>
                <w:rFonts w:ascii="楷体_GB2312" w:eastAsia="楷体_GB2312" w:hAnsiTheme="minorEastAsia"/>
                <w:color w:val="000000"/>
                <w:sz w:val="21"/>
                <w:szCs w:val="21"/>
              </w:rPr>
            </w:pPr>
            <w:r w:rsidRPr="00733967">
              <w:rPr>
                <w:rFonts w:ascii="楷体_GB2312" w:eastAsia="楷体_GB2312" w:hAnsiTheme="minorEastAsia" w:hint="eastAsia"/>
                <w:color w:val="000000"/>
                <w:sz w:val="21"/>
                <w:szCs w:val="21"/>
              </w:rPr>
              <w:t>招标人名称：</w:t>
            </w:r>
            <w:r w:rsidR="00F53D45" w:rsidRPr="00733967">
              <w:rPr>
                <w:rFonts w:ascii="楷体_GB2312" w:eastAsia="楷体_GB2312" w:hAnsiTheme="minorEastAsia" w:hint="eastAsia"/>
                <w:color w:val="000000"/>
                <w:sz w:val="21"/>
                <w:szCs w:val="21"/>
              </w:rPr>
              <w:t>鞍山市农业农村局</w:t>
            </w:r>
          </w:p>
          <w:p w:rsidR="000B042D" w:rsidRPr="00733967" w:rsidRDefault="00D33996">
            <w:pPr>
              <w:pStyle w:val="30"/>
              <w:topLinePunct/>
              <w:spacing w:line="400" w:lineRule="exact"/>
              <w:rPr>
                <w:rFonts w:ascii="楷体_GB2312" w:eastAsia="楷体_GB2312" w:hAnsiTheme="minorEastAsia"/>
                <w:color w:val="000000"/>
                <w:sz w:val="21"/>
                <w:szCs w:val="21"/>
              </w:rPr>
            </w:pPr>
            <w:r w:rsidRPr="00733967">
              <w:rPr>
                <w:rFonts w:ascii="楷体_GB2312" w:eastAsia="楷体_GB2312" w:hAnsiTheme="minorEastAsia" w:hint="eastAsia"/>
                <w:color w:val="000000"/>
                <w:sz w:val="21"/>
                <w:szCs w:val="21"/>
              </w:rPr>
              <w:t>招标人地址：</w:t>
            </w:r>
            <w:r w:rsidR="00A704BB" w:rsidRPr="00733967">
              <w:rPr>
                <w:rFonts w:ascii="楷体_GB2312" w:eastAsia="楷体_GB2312" w:hAnsiTheme="minorEastAsia" w:hint="eastAsia"/>
                <w:color w:val="000000"/>
                <w:sz w:val="21"/>
                <w:szCs w:val="21"/>
              </w:rPr>
              <w:t>鞍山市铁东区健身西路2号现代城办公大楼</w:t>
            </w:r>
          </w:p>
          <w:p w:rsidR="000B042D" w:rsidRPr="00733967" w:rsidRDefault="00451BF1">
            <w:pPr>
              <w:pStyle w:val="30"/>
              <w:topLinePunct/>
              <w:spacing w:line="400" w:lineRule="exact"/>
              <w:rPr>
                <w:rFonts w:ascii="楷体_GB2312" w:eastAsia="楷体_GB2312" w:hAnsiTheme="minorEastAsia"/>
                <w:color w:val="000000"/>
                <w:sz w:val="21"/>
                <w:szCs w:val="21"/>
              </w:rPr>
            </w:pPr>
            <w:r w:rsidRPr="00733967">
              <w:rPr>
                <w:rFonts w:ascii="楷体_GB2312" w:eastAsia="楷体_GB2312" w:hAnsiTheme="minorEastAsia" w:hint="eastAsia"/>
                <w:color w:val="000000"/>
                <w:sz w:val="21"/>
                <w:szCs w:val="21"/>
                <w:u w:val="single"/>
              </w:rPr>
              <w:t>2022年度台安县绕阳河流域高标准农田（提质增效）建设项目监理服务</w:t>
            </w:r>
            <w:r w:rsidR="00D33996" w:rsidRPr="00733967">
              <w:rPr>
                <w:rFonts w:ascii="楷体_GB2312" w:eastAsia="楷体_GB2312" w:hAnsiTheme="minorEastAsia" w:hint="eastAsia"/>
                <w:color w:val="000000"/>
                <w:sz w:val="21"/>
                <w:szCs w:val="21"/>
              </w:rPr>
              <w:t>（项目名称）投标文件</w:t>
            </w:r>
          </w:p>
          <w:p w:rsidR="000B042D" w:rsidRPr="00733967" w:rsidRDefault="00D33996">
            <w:pPr>
              <w:pStyle w:val="30"/>
              <w:topLinePunct/>
              <w:spacing w:line="400" w:lineRule="exact"/>
              <w:rPr>
                <w:rFonts w:ascii="楷体_GB2312" w:eastAsia="楷体_GB2312" w:hAnsiTheme="minorEastAsia"/>
                <w:color w:val="000000"/>
                <w:sz w:val="21"/>
                <w:szCs w:val="21"/>
              </w:rPr>
            </w:pPr>
            <w:r w:rsidRPr="00733967">
              <w:rPr>
                <w:rFonts w:ascii="楷体_GB2312" w:eastAsia="楷体_GB2312" w:hAnsiTheme="minorEastAsia" w:hint="eastAsia"/>
                <w:color w:val="000000"/>
                <w:sz w:val="21"/>
                <w:szCs w:val="21"/>
              </w:rPr>
              <w:t>招标项目编号：</w:t>
            </w:r>
            <w:r w:rsidR="00451BF1" w:rsidRPr="00733967">
              <w:rPr>
                <w:rFonts w:ascii="楷体_GB2312" w:eastAsia="楷体_GB2312" w:hAnsiTheme="minorEastAsia" w:hint="eastAsia"/>
                <w:color w:val="000000"/>
                <w:sz w:val="21"/>
                <w:szCs w:val="21"/>
              </w:rPr>
              <w:t>BZ2209283</w:t>
            </w:r>
          </w:p>
          <w:p w:rsidR="000B042D" w:rsidRPr="00733967" w:rsidRDefault="00D33996" w:rsidP="00733967">
            <w:pPr>
              <w:pStyle w:val="30"/>
              <w:topLinePunct/>
              <w:spacing w:line="400" w:lineRule="exact"/>
              <w:rPr>
                <w:rFonts w:ascii="楷体_GB2312" w:eastAsia="楷体_GB2312" w:hAnsiTheme="minorEastAsia"/>
                <w:color w:val="000000"/>
                <w:sz w:val="21"/>
                <w:szCs w:val="21"/>
              </w:rPr>
            </w:pPr>
            <w:r w:rsidRPr="00733967">
              <w:rPr>
                <w:rFonts w:ascii="楷体_GB2312" w:eastAsia="楷体_GB2312" w:hAnsiTheme="minorEastAsia" w:hint="eastAsia"/>
                <w:color w:val="000000"/>
                <w:sz w:val="21"/>
                <w:szCs w:val="21"/>
              </w:rPr>
              <w:t>在</w:t>
            </w:r>
            <w:r w:rsidRPr="00733967">
              <w:rPr>
                <w:rFonts w:ascii="楷体_GB2312" w:eastAsia="楷体_GB2312" w:hAnsiTheme="minorEastAsia" w:hint="eastAsia"/>
                <w:color w:val="000000"/>
                <w:sz w:val="21"/>
                <w:szCs w:val="21"/>
                <w:u w:val="single"/>
              </w:rPr>
              <w:t>2022</w:t>
            </w:r>
            <w:r w:rsidRPr="00733967">
              <w:rPr>
                <w:rFonts w:ascii="楷体_GB2312" w:eastAsia="楷体_GB2312" w:hAnsiTheme="minorEastAsia" w:hint="eastAsia"/>
                <w:color w:val="000000"/>
                <w:sz w:val="21"/>
                <w:szCs w:val="21"/>
              </w:rPr>
              <w:t>年</w:t>
            </w:r>
            <w:r w:rsidR="00733967" w:rsidRPr="00733967">
              <w:rPr>
                <w:rFonts w:ascii="楷体_GB2312" w:eastAsia="楷体_GB2312" w:hAnsiTheme="minorEastAsia" w:hint="eastAsia"/>
                <w:color w:val="000000"/>
                <w:sz w:val="21"/>
                <w:szCs w:val="21"/>
                <w:u w:val="single"/>
              </w:rPr>
              <w:t>10</w:t>
            </w:r>
            <w:r w:rsidRPr="00733967">
              <w:rPr>
                <w:rFonts w:ascii="楷体_GB2312" w:eastAsia="楷体_GB2312" w:hAnsiTheme="minorEastAsia" w:hint="eastAsia"/>
                <w:color w:val="000000"/>
                <w:sz w:val="21"/>
                <w:szCs w:val="21"/>
              </w:rPr>
              <w:t>月</w:t>
            </w:r>
            <w:r w:rsidR="00733967" w:rsidRPr="00733967">
              <w:rPr>
                <w:rFonts w:ascii="楷体_GB2312" w:eastAsia="楷体_GB2312" w:hAnsiTheme="minorEastAsia" w:hint="eastAsia"/>
                <w:color w:val="000000"/>
                <w:sz w:val="21"/>
                <w:szCs w:val="21"/>
                <w:u w:val="single"/>
              </w:rPr>
              <w:t>10</w:t>
            </w:r>
            <w:r w:rsidRPr="00733967">
              <w:rPr>
                <w:rFonts w:ascii="楷体_GB2312" w:eastAsia="楷体_GB2312" w:hAnsiTheme="minorEastAsia" w:hint="eastAsia"/>
                <w:color w:val="000000"/>
                <w:sz w:val="21"/>
                <w:szCs w:val="21"/>
              </w:rPr>
              <w:t>日</w:t>
            </w:r>
            <w:r w:rsidRPr="00733967">
              <w:rPr>
                <w:rFonts w:ascii="楷体_GB2312" w:eastAsia="楷体_GB2312" w:hAnsiTheme="minorEastAsia" w:hint="eastAsia"/>
                <w:color w:val="000000"/>
                <w:sz w:val="21"/>
                <w:szCs w:val="21"/>
                <w:u w:val="single"/>
              </w:rPr>
              <w:t>13：30</w:t>
            </w:r>
            <w:r w:rsidRPr="00733967">
              <w:rPr>
                <w:rFonts w:ascii="楷体_GB2312" w:eastAsia="楷体_GB2312" w:hAnsiTheme="minorEastAsia" w:hint="eastAsia"/>
                <w:color w:val="000000"/>
                <w:sz w:val="21"/>
                <w:szCs w:val="21"/>
              </w:rPr>
              <w:t>时前不得开启</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Pr="00733967" w:rsidRDefault="00D33996">
            <w:pPr>
              <w:spacing w:line="440" w:lineRule="exact"/>
              <w:jc w:val="center"/>
              <w:rPr>
                <w:rFonts w:ascii="楷体_GB2312" w:eastAsia="楷体_GB2312" w:hAnsi="Times New Roman"/>
                <w:color w:val="000000"/>
              </w:rPr>
            </w:pPr>
            <w:r w:rsidRPr="00733967">
              <w:rPr>
                <w:rFonts w:ascii="楷体_GB2312" w:eastAsia="楷体_GB2312" w:hAnsi="Times New Roman" w:hint="eastAsia"/>
                <w:color w:val="000000"/>
              </w:rPr>
              <w:t>投标截止时间</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733967" w:rsidRDefault="00D33996" w:rsidP="00733967">
            <w:pPr>
              <w:spacing w:line="440" w:lineRule="exact"/>
              <w:rPr>
                <w:rFonts w:ascii="楷体_GB2312" w:eastAsia="楷体_GB2312" w:hAnsiTheme="minorEastAsia"/>
                <w:color w:val="000000"/>
              </w:rPr>
            </w:pPr>
            <w:r w:rsidRPr="00733967">
              <w:rPr>
                <w:rFonts w:ascii="楷体_GB2312" w:eastAsia="楷体_GB2312" w:hAnsiTheme="minorEastAsia" w:hint="eastAsia"/>
                <w:szCs w:val="21"/>
              </w:rPr>
              <w:t>2022年</w:t>
            </w:r>
            <w:r w:rsidR="00733967" w:rsidRPr="00733967">
              <w:rPr>
                <w:rFonts w:ascii="楷体_GB2312" w:eastAsia="楷体_GB2312" w:hAnsiTheme="minorEastAsia" w:hint="eastAsia"/>
                <w:szCs w:val="21"/>
              </w:rPr>
              <w:t>10</w:t>
            </w:r>
            <w:r w:rsidRPr="00733967">
              <w:rPr>
                <w:rFonts w:ascii="楷体_GB2312" w:eastAsia="楷体_GB2312" w:hAnsiTheme="minorEastAsia" w:hint="eastAsia"/>
                <w:szCs w:val="21"/>
              </w:rPr>
              <w:t>月</w:t>
            </w:r>
            <w:r w:rsidR="00733967" w:rsidRPr="00733967">
              <w:rPr>
                <w:rFonts w:ascii="楷体_GB2312" w:eastAsia="楷体_GB2312" w:hAnsiTheme="minorEastAsia" w:hint="eastAsia"/>
                <w:szCs w:val="21"/>
              </w:rPr>
              <w:t>10</w:t>
            </w:r>
            <w:r w:rsidRPr="00733967">
              <w:rPr>
                <w:rFonts w:ascii="楷体_GB2312" w:eastAsia="楷体_GB2312" w:hAnsiTheme="minorEastAsia" w:hint="eastAsia"/>
                <w:szCs w:val="21"/>
              </w:rPr>
              <w:t>日13：30时</w:t>
            </w:r>
            <w:r w:rsidRPr="00733967">
              <w:rPr>
                <w:rFonts w:ascii="楷体_GB2312" w:eastAsia="楷体_GB2312" w:hAnsiTheme="minorEastAsia" w:cs="Arial" w:hint="eastAsia"/>
                <w:szCs w:val="21"/>
              </w:rPr>
              <w:t>（北京时间）</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4.2.2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递交投标文件地点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96E23" w:rsidP="009A59F8">
            <w:pPr>
              <w:spacing w:line="440" w:lineRule="exact"/>
              <w:rPr>
                <w:rFonts w:ascii="楷体_GB2312" w:eastAsia="楷体_GB2312" w:hAnsi="Times New Roman"/>
                <w:color w:val="000000"/>
              </w:rPr>
            </w:pPr>
            <w:r w:rsidRPr="00D96E23">
              <w:rPr>
                <w:rFonts w:ascii="楷体_GB2312" w:eastAsia="楷体_GB2312" w:hAnsi="Times New Roman" w:hint="eastAsia"/>
                <w:color w:val="000000"/>
              </w:rPr>
              <w:t>鞍山市公共资源交易中心</w:t>
            </w:r>
            <w:r w:rsidR="009A59F8">
              <w:rPr>
                <w:rFonts w:ascii="楷体_GB2312" w:eastAsia="楷体_GB2312" w:hAnsi="Times New Roman" w:hint="eastAsia"/>
                <w:color w:val="000000"/>
              </w:rPr>
              <w:t>219室</w:t>
            </w:r>
            <w:r w:rsidRPr="00D96E23">
              <w:rPr>
                <w:rFonts w:ascii="楷体_GB2312" w:eastAsia="楷体_GB2312" w:hAnsi="Times New Roman" w:hint="eastAsia"/>
                <w:color w:val="000000"/>
              </w:rPr>
              <w:t>(鞍山市铁西区人民路269-271号)</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投标文件是否退还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Cs w:val="22"/>
              </w:rPr>
            </w:pPr>
            <w:r>
              <w:rPr>
                <w:rFonts w:ascii="MS Mincho" w:eastAsia="MS Mincho" w:hAnsi="MS Mincho" w:cs="MS Mincho" w:hint="eastAsia"/>
                <w:color w:val="000000"/>
                <w:spacing w:val="-7"/>
                <w:position w:val="1"/>
              </w:rPr>
              <w:t>☑</w:t>
            </w:r>
            <w:r>
              <w:rPr>
                <w:rFonts w:ascii="楷体_GB2312" w:eastAsia="楷体_GB2312" w:hAnsi="Times New Roman" w:hint="eastAsia"/>
                <w:szCs w:val="22"/>
              </w:rPr>
              <w:t>否</w:t>
            </w:r>
          </w:p>
          <w:p w:rsidR="000B042D" w:rsidRDefault="00D33996">
            <w:pPr>
              <w:pStyle w:val="30"/>
              <w:topLinePunct/>
              <w:spacing w:line="400" w:lineRule="exact"/>
              <w:rPr>
                <w:rFonts w:ascii="楷体_GB2312" w:eastAsia="楷体_GB2312" w:hAnsi="Times New Roman"/>
                <w:sz w:val="21"/>
                <w:szCs w:val="22"/>
              </w:rPr>
            </w:pPr>
            <w:r>
              <w:rPr>
                <w:rFonts w:ascii="楷体_GB2312" w:eastAsia="楷体_GB2312" w:hAnsi="Times New Roman" w:hint="eastAsia"/>
                <w:color w:val="000000"/>
                <w:sz w:val="32"/>
              </w:rPr>
              <w:t>□</w:t>
            </w:r>
            <w:r>
              <w:rPr>
                <w:rFonts w:ascii="楷体_GB2312" w:eastAsia="楷体_GB2312" w:hAnsi="Times New Roman" w:hint="eastAsia"/>
                <w:sz w:val="21"/>
                <w:szCs w:val="22"/>
              </w:rPr>
              <w:t>是，退还时间：</w:t>
            </w:r>
          </w:p>
        </w:tc>
      </w:tr>
      <w:tr w:rsidR="000B042D" w:rsidTr="00733967">
        <w:trPr>
          <w:trHeight w:val="880"/>
          <w:jc w:val="center"/>
        </w:trPr>
        <w:tc>
          <w:tcPr>
            <w:tcW w:w="1165"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5.1</w:t>
            </w:r>
          </w:p>
        </w:tc>
        <w:tc>
          <w:tcPr>
            <w:tcW w:w="2771" w:type="dxa"/>
            <w:tcBorders>
              <w:top w:val="single" w:sz="4" w:space="0" w:color="auto"/>
              <w:left w:val="single" w:sz="4" w:space="0" w:color="auto"/>
              <w:bottom w:val="nil"/>
              <w:right w:val="single" w:sz="4" w:space="0" w:color="auto"/>
            </w:tcBorders>
            <w:shd w:val="clear" w:color="auto" w:fill="auto"/>
            <w:vAlign w:val="center"/>
          </w:tcPr>
          <w:p w:rsidR="000B042D" w:rsidRPr="00733967" w:rsidRDefault="00D33996">
            <w:pPr>
              <w:spacing w:line="440" w:lineRule="exact"/>
              <w:jc w:val="center"/>
              <w:rPr>
                <w:rFonts w:ascii="楷体_GB2312" w:eastAsia="楷体_GB2312" w:hAnsi="Times New Roman"/>
                <w:color w:val="000000"/>
              </w:rPr>
            </w:pPr>
            <w:r w:rsidRPr="00733967">
              <w:rPr>
                <w:rFonts w:ascii="楷体_GB2312" w:eastAsia="楷体_GB2312" w:hAnsi="Times New Roman" w:hint="eastAsia"/>
                <w:color w:val="000000"/>
              </w:rPr>
              <w:t>开标时间和地点</w:t>
            </w:r>
          </w:p>
        </w:tc>
        <w:tc>
          <w:tcPr>
            <w:tcW w:w="5903" w:type="dxa"/>
            <w:tcBorders>
              <w:top w:val="single" w:sz="4" w:space="0" w:color="auto"/>
              <w:left w:val="single" w:sz="4" w:space="0" w:color="auto"/>
              <w:bottom w:val="nil"/>
              <w:right w:val="single" w:sz="4" w:space="0" w:color="auto"/>
            </w:tcBorders>
            <w:shd w:val="clear" w:color="auto" w:fill="auto"/>
            <w:vAlign w:val="center"/>
          </w:tcPr>
          <w:p w:rsidR="000B042D" w:rsidRPr="00733967" w:rsidRDefault="00D33996">
            <w:pPr>
              <w:spacing w:line="440" w:lineRule="exact"/>
              <w:rPr>
                <w:rFonts w:ascii="楷体_GB2312" w:eastAsia="楷体_GB2312" w:hAnsi="Times New Roman"/>
                <w:color w:val="000000"/>
              </w:rPr>
            </w:pPr>
            <w:r w:rsidRPr="00733967">
              <w:rPr>
                <w:rFonts w:ascii="楷体_GB2312" w:eastAsia="楷体_GB2312" w:hAnsi="Times New Roman" w:hint="eastAsia"/>
                <w:color w:val="000000"/>
              </w:rPr>
              <w:t>开标时间：同投标截止时间</w:t>
            </w:r>
          </w:p>
          <w:p w:rsidR="000B042D" w:rsidRPr="00733967" w:rsidRDefault="00D33996">
            <w:pPr>
              <w:spacing w:line="440" w:lineRule="exact"/>
              <w:rPr>
                <w:rFonts w:ascii="楷体_GB2312" w:eastAsia="楷体_GB2312" w:hAnsi="Times New Roman"/>
                <w:color w:val="000000"/>
              </w:rPr>
            </w:pPr>
            <w:r w:rsidRPr="00733967">
              <w:rPr>
                <w:rFonts w:ascii="楷体_GB2312" w:eastAsia="楷体_GB2312" w:hAnsi="Times New Roman" w:hint="eastAsia"/>
                <w:color w:val="000000"/>
              </w:rPr>
              <w:t>开标地点：</w:t>
            </w:r>
            <w:r w:rsidR="00D96E23" w:rsidRPr="00733967">
              <w:rPr>
                <w:rFonts w:ascii="楷体_GB2312" w:eastAsia="楷体_GB2312" w:hAnsi="Times New Roman" w:hint="eastAsia"/>
                <w:color w:val="000000"/>
              </w:rPr>
              <w:t>鞍山市公共资源交易中心 (鞍山市铁西区人民路269-271号)</w:t>
            </w:r>
          </w:p>
        </w:tc>
      </w:tr>
      <w:tr w:rsidR="000B042D" w:rsidTr="00D96E23">
        <w:trPr>
          <w:trHeight w:val="381"/>
          <w:jc w:val="center"/>
        </w:trPr>
        <w:tc>
          <w:tcPr>
            <w:tcW w:w="1165"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5.2（4）</w:t>
            </w:r>
          </w:p>
        </w:tc>
        <w:tc>
          <w:tcPr>
            <w:tcW w:w="2771"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开标程序</w:t>
            </w:r>
          </w:p>
        </w:tc>
        <w:tc>
          <w:tcPr>
            <w:tcW w:w="5903" w:type="dxa"/>
            <w:tcBorders>
              <w:top w:val="single" w:sz="4" w:space="0" w:color="auto"/>
              <w:left w:val="single" w:sz="4" w:space="0" w:color="auto"/>
              <w:bottom w:val="nil"/>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1．开标顺序：按投标文件送达逆顺序</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2．开标程序：</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宣布参加开标会议人员或单位名称；</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检查密封情况；</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公开唱标；</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宣布招标控制价（最高投标限价）。</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6.1.1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评标委员会的组建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评标委员会构成：</w:t>
            </w:r>
            <w:r>
              <w:rPr>
                <w:rFonts w:ascii="楷体_GB2312" w:eastAsia="楷体_GB2312" w:hAnsi="Times New Roman" w:hint="eastAsia"/>
                <w:u w:val="single"/>
              </w:rPr>
              <w:t>5</w:t>
            </w:r>
            <w:r>
              <w:rPr>
                <w:rFonts w:ascii="楷体_GB2312" w:eastAsia="楷体_GB2312" w:hAnsi="Times New Roman" w:hint="eastAsia"/>
                <w:color w:val="000000"/>
              </w:rPr>
              <w:t>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其中招标人代表</w:t>
            </w:r>
            <w:r w:rsidRPr="009A59F8">
              <w:rPr>
                <w:rFonts w:ascii="楷体_GB2312" w:eastAsia="楷体_GB2312" w:hAnsi="Times New Roman" w:hint="eastAsia"/>
                <w:u w:val="single"/>
              </w:rPr>
              <w:t>1</w:t>
            </w:r>
            <w:r>
              <w:rPr>
                <w:rFonts w:ascii="楷体_GB2312" w:eastAsia="楷体_GB2312" w:hAnsi="Times New Roman" w:hint="eastAsia"/>
                <w:color w:val="000000"/>
              </w:rPr>
              <w:t>人，专家</w:t>
            </w:r>
            <w:r>
              <w:rPr>
                <w:rFonts w:ascii="楷体_GB2312" w:eastAsia="楷体_GB2312" w:hAnsi="Times New Roman" w:hint="eastAsia"/>
                <w:u w:val="single"/>
              </w:rPr>
              <w:t>4</w:t>
            </w:r>
            <w:r>
              <w:rPr>
                <w:rFonts w:ascii="楷体_GB2312" w:eastAsia="楷体_GB2312" w:hAnsi="Times New Roman" w:hint="eastAsia"/>
                <w:color w:val="000000"/>
              </w:rPr>
              <w:t>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评标专家确定方式：计算机随机抽取语音通知</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6.3.2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评标委员会推荐中标候选人的人数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按评标结果排序，推荐1-3家中标候选人</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7.1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rPr>
              <w:t>中标候选人公示媒介及期限</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rPr>
            </w:pPr>
            <w:r>
              <w:rPr>
                <w:rFonts w:ascii="楷体_GB2312" w:eastAsia="楷体_GB2312" w:hAnsi="Times New Roman" w:hint="eastAsia"/>
              </w:rPr>
              <w:t>公示媒介：辽宁省招标投标监管网</w:t>
            </w:r>
            <w:r w:rsidR="00D96E23">
              <w:rPr>
                <w:rFonts w:ascii="楷体_GB2312" w:eastAsia="楷体_GB2312" w:hAnsi="Times New Roman" w:hint="eastAsia"/>
              </w:rPr>
              <w:t>、鞍山市公共资源交易平台</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rPr>
              <w:t>公示期限：三日</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lastRenderedPageBreak/>
              <w:t>7.4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是否授权评标委员会确定中标人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sz w:val="32"/>
              </w:rPr>
              <w:t>□</w:t>
            </w:r>
            <w:r>
              <w:rPr>
                <w:rFonts w:ascii="楷体_GB2312" w:eastAsia="楷体_GB2312" w:hAnsi="Times New Roman" w:hint="eastAsia"/>
                <w:color w:val="000000"/>
              </w:rPr>
              <w:t>是</w:t>
            </w:r>
          </w:p>
          <w:p w:rsidR="000B042D" w:rsidRDefault="00D33996">
            <w:pPr>
              <w:spacing w:line="440" w:lineRule="exact"/>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否</w:t>
            </w:r>
          </w:p>
          <w:p w:rsidR="000B042D" w:rsidRDefault="00D33996">
            <w:pPr>
              <w:spacing w:line="440" w:lineRule="exact"/>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按评标结果排序，推荐1-3家中标候选人</w:t>
            </w:r>
          </w:p>
        </w:tc>
      </w:tr>
      <w:tr w:rsidR="000B042D" w:rsidTr="00D96E23">
        <w:trPr>
          <w:trHeight w:val="53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7.</w:t>
            </w:r>
            <w:r>
              <w:rPr>
                <w:rFonts w:ascii="楷体_GB2312" w:eastAsia="楷体_GB2312" w:hAnsi="Times New Roman" w:hint="eastAsia"/>
              </w:rPr>
              <w:t>6.</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sidRPr="00DB5A27">
              <w:rPr>
                <w:rFonts w:ascii="楷体_GB2312" w:eastAsia="楷体_GB2312" w:hAnsi="Times New Roman" w:hint="eastAsia"/>
              </w:rPr>
              <w:t>履约保证金</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rPr>
              <w:t>是否要求中标人提交履约保证金：</w:t>
            </w:r>
          </w:p>
          <w:p w:rsidR="000B042D" w:rsidRPr="00DB5A27" w:rsidRDefault="00DB5A27">
            <w:pPr>
              <w:pStyle w:val="30"/>
              <w:topLinePunct/>
              <w:spacing w:line="400" w:lineRule="exact"/>
              <w:rPr>
                <w:rFonts w:ascii="楷体_GB2312" w:eastAsia="楷体_GB2312" w:hAnsi="Times New Roman"/>
                <w:sz w:val="21"/>
                <w:szCs w:val="21"/>
              </w:rPr>
            </w:pPr>
            <w:r w:rsidRPr="00DB5A27">
              <w:rPr>
                <w:rFonts w:ascii="楷体_GB2312" w:eastAsia="楷体_GB2312" w:hAnsi="Times New Roman" w:hint="eastAsia"/>
                <w:color w:val="000000"/>
                <w:sz w:val="32"/>
              </w:rPr>
              <w:t>□</w:t>
            </w:r>
            <w:r w:rsidR="00D33996" w:rsidRPr="00DB5A27">
              <w:rPr>
                <w:rFonts w:ascii="楷体_GB2312" w:eastAsia="楷体_GB2312" w:hAnsi="Times New Roman" w:hint="eastAsia"/>
                <w:sz w:val="21"/>
                <w:szCs w:val="21"/>
              </w:rPr>
              <w:t>要求，履约保证金的形式：</w:t>
            </w:r>
            <w:r w:rsidRPr="00DB5A27">
              <w:rPr>
                <w:rFonts w:ascii="楷体_GB2312" w:eastAsia="楷体_GB2312" w:hAnsi="Times New Roman" w:hint="eastAsia"/>
                <w:sz w:val="21"/>
                <w:szCs w:val="21"/>
                <w:u w:val="single"/>
              </w:rPr>
              <w:t>/</w:t>
            </w:r>
          </w:p>
          <w:p w:rsidR="000B042D" w:rsidRPr="00DB5A27" w:rsidRDefault="00D33996">
            <w:pPr>
              <w:spacing w:line="440" w:lineRule="exact"/>
              <w:ind w:firstLineChars="400" w:firstLine="840"/>
              <w:rPr>
                <w:rFonts w:ascii="楷体_GB2312" w:eastAsia="楷体_GB2312" w:hAnsi="Times New Roman"/>
                <w:szCs w:val="21"/>
              </w:rPr>
            </w:pPr>
            <w:r w:rsidRPr="00DB5A27">
              <w:rPr>
                <w:rFonts w:ascii="楷体_GB2312" w:eastAsia="楷体_GB2312" w:hAnsi="Times New Roman" w:hint="eastAsia"/>
                <w:szCs w:val="21"/>
              </w:rPr>
              <w:t>履约保证金的金额：</w:t>
            </w:r>
            <w:r w:rsidR="00DB5A27" w:rsidRPr="00DB5A27">
              <w:rPr>
                <w:rFonts w:ascii="楷体_GB2312" w:eastAsia="楷体_GB2312" w:hAnsi="Times New Roman" w:hint="eastAsia"/>
                <w:szCs w:val="21"/>
                <w:u w:val="single"/>
              </w:rPr>
              <w:t>/</w:t>
            </w:r>
          </w:p>
          <w:p w:rsidR="000B042D" w:rsidRPr="00DB5A27" w:rsidRDefault="00D33996">
            <w:pPr>
              <w:spacing w:line="440" w:lineRule="exact"/>
              <w:ind w:firstLineChars="400" w:firstLine="840"/>
              <w:rPr>
                <w:rFonts w:ascii="楷体_GB2312" w:eastAsia="楷体_GB2312" w:hAnsi="Times New Roman"/>
                <w:szCs w:val="21"/>
              </w:rPr>
            </w:pPr>
            <w:r w:rsidRPr="00DB5A27">
              <w:rPr>
                <w:rFonts w:ascii="楷体_GB2312" w:eastAsia="楷体_GB2312" w:hAnsi="Times New Roman" w:hint="eastAsia"/>
                <w:szCs w:val="21"/>
              </w:rPr>
              <w:t>采用银行保函时，出具履约担保的银行级别：</w:t>
            </w:r>
            <w:r w:rsidR="00DB5A27" w:rsidRPr="00DB5A27">
              <w:rPr>
                <w:rFonts w:ascii="楷体_GB2312" w:eastAsia="楷体_GB2312" w:hAnsi="Times New Roman" w:hint="eastAsia"/>
                <w:szCs w:val="21"/>
                <w:u w:val="single"/>
              </w:rPr>
              <w:t>/</w:t>
            </w:r>
          </w:p>
          <w:p w:rsidR="000B042D" w:rsidRDefault="00DB5A27">
            <w:pPr>
              <w:pStyle w:val="30"/>
              <w:topLinePunct/>
              <w:spacing w:line="400" w:lineRule="exact"/>
              <w:rPr>
                <w:rFonts w:ascii="楷体_GB2312" w:eastAsia="楷体_GB2312" w:hAnsi="Times New Roman"/>
                <w:sz w:val="21"/>
                <w:szCs w:val="22"/>
              </w:rPr>
            </w:pPr>
            <w:r w:rsidRPr="00DB5A27">
              <w:rPr>
                <w:rFonts w:ascii="MS Mincho" w:eastAsia="MS Mincho" w:hAnsi="MS Mincho" w:cs="MS Mincho" w:hint="eastAsia"/>
                <w:color w:val="000000"/>
                <w:spacing w:val="-7"/>
              </w:rPr>
              <w:t>☑</w:t>
            </w:r>
            <w:r w:rsidR="00D33996" w:rsidRPr="00DB5A27">
              <w:rPr>
                <w:rFonts w:ascii="楷体_GB2312" w:eastAsia="楷体_GB2312" w:hAnsi="Times New Roman" w:hint="eastAsia"/>
                <w:sz w:val="21"/>
                <w:szCs w:val="22"/>
              </w:rPr>
              <w:t>不</w:t>
            </w:r>
            <w:r w:rsidR="00D33996">
              <w:rPr>
                <w:rFonts w:ascii="楷体_GB2312" w:eastAsia="楷体_GB2312" w:hAnsi="Times New Roman" w:hint="eastAsia"/>
                <w:sz w:val="21"/>
                <w:szCs w:val="22"/>
              </w:rPr>
              <w:t>要求</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9</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是否采用电子招标投标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否</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color w:val="000000"/>
                <w:sz w:val="32"/>
              </w:rPr>
              <w:t>□</w:t>
            </w:r>
            <w:r>
              <w:rPr>
                <w:rFonts w:ascii="楷体_GB2312" w:eastAsia="楷体_GB2312" w:hAnsi="Times New Roman" w:hint="eastAsia"/>
              </w:rPr>
              <w:t>是，具体要求：</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w:t>
            </w:r>
          </w:p>
        </w:tc>
        <w:tc>
          <w:tcPr>
            <w:tcW w:w="8674"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left"/>
              <w:rPr>
                <w:rFonts w:ascii="楷体_GB2312" w:eastAsia="楷体_GB2312" w:hAnsi="Times New Roman"/>
              </w:rPr>
            </w:pPr>
            <w:r>
              <w:rPr>
                <w:rFonts w:ascii="楷体_GB2312" w:eastAsia="楷体_GB2312" w:hAnsi="Times New Roman" w:hint="eastAsia"/>
              </w:rPr>
              <w:t>需要补充的其他内容</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rPr>
            </w:pPr>
            <w:r>
              <w:rPr>
                <w:rFonts w:ascii="楷体_GB2312" w:eastAsia="楷体_GB2312" w:hint="eastAsia"/>
              </w:rPr>
              <w:t>其他不良行为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rPr>
            </w:pPr>
            <w:r>
              <w:rPr>
                <w:rFonts w:ascii="楷体_GB2312" w:eastAsia="楷体_GB2312" w:hint="eastAsia"/>
              </w:rPr>
              <w:t>无故放弃中标或在合同实施过程中无故不履行合同的</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投标人需携带证件的规定</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b/>
                <w:szCs w:val="21"/>
              </w:rPr>
            </w:pPr>
            <w:r>
              <w:rPr>
                <w:rFonts w:ascii="楷体_GB2312" w:eastAsia="楷体_GB2312" w:hAnsi="宋体" w:hint="eastAsia"/>
                <w:b/>
                <w:szCs w:val="21"/>
              </w:rPr>
              <w:t>因新型冠状病毒感染的肺炎疫情的防控实际情况，本项目招标文件中涉及的一切证件均无需携带原件（保函除外），但投标人递交的投标文件中需递交一份《投标人原件承诺函》（格式自拟，须加盖投标人单位公章）附于投标文件正本中（复印件加盖公章附于投标文件副本中），承诺投标文件中相关材料的真实、可信并保证和原件一致，招标人有权对投标人的相关原件进行后期查验，若发现伪造，弄虚作假将取消其中标资格并追究法律责任。若未附《投标人原件承诺函》或承诺函内容不符合要求，其投标文件做废标处理。</w:t>
            </w:r>
          </w:p>
        </w:tc>
      </w:tr>
      <w:tr w:rsidR="000B042D" w:rsidTr="00D96E23">
        <w:trPr>
          <w:trHeight w:val="1474"/>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spacing w:before="0" w:after="0" w:line="440" w:lineRule="exact"/>
              <w:jc w:val="center"/>
              <w:rPr>
                <w:rFonts w:ascii="楷体_GB2312" w:eastAsia="楷体_GB2312"/>
                <w:b w:val="0"/>
                <w:bCs w:val="0"/>
                <w:sz w:val="21"/>
              </w:rPr>
            </w:pPr>
            <w:r>
              <w:rPr>
                <w:rFonts w:ascii="楷体_GB2312" w:eastAsia="楷体_GB2312" w:hint="eastAsia"/>
                <w:b w:val="0"/>
                <w:bCs w:val="0"/>
                <w:sz w:val="21"/>
              </w:rPr>
              <w:t>投标文件有此情形之一的，招标人应当拒收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（1）逾期送达的或者未送达指定地点的。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（2）未按照招标文件要求密封的。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（3）未在规定时间内报名并购买招标文件的或与报名时机构名称不一致的。</w:t>
            </w:r>
          </w:p>
        </w:tc>
      </w:tr>
      <w:tr w:rsidR="000B042D" w:rsidTr="00D96E23">
        <w:trPr>
          <w:trHeight w:val="85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spacing w:before="0" w:after="0" w:line="440" w:lineRule="exact"/>
              <w:jc w:val="center"/>
              <w:rPr>
                <w:rFonts w:ascii="楷体_GB2312" w:eastAsia="楷体_GB2312"/>
                <w:b w:val="0"/>
                <w:bCs w:val="0"/>
                <w:sz w:val="21"/>
              </w:rPr>
            </w:pPr>
            <w:r>
              <w:rPr>
                <w:rFonts w:ascii="楷体_GB2312" w:eastAsia="楷体_GB2312" w:hint="eastAsia"/>
                <w:b w:val="0"/>
                <w:bCs w:val="0"/>
                <w:sz w:val="21"/>
              </w:rPr>
              <w:t>投标保证金退还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招标人最迟应当在书面合同签订后5日内向中标人和未中标的投标人退还投标保证金及银行同期存款利息。</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定标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中标候选人公示期满后，如无异议，招标人将确定排名第一的中标候选人为中标人，并将中标结果在发布招标公告的同一媒介上进行公示。</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lastRenderedPageBreak/>
              <w:t>10.6</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签订合同</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（2）发出中标通知书后，招标人无正当理由拒签合同的，招标人向中标人退还投标保证金；给中标人造成损失的，由招标人赔偿中标人损失。</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10.7</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重新招标的适用情形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（1）投标截止时间止，投标人数量少于3家的；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（2）评标委员会否决不合格投标或者界定为废标后因有效投标不足三家并使得投标明显缺乏竞争，评标委员会决定否决全部投标的；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（3）经评标委员会评审后否决所有投标的；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（4）除非已经产生中标候选人，在投标有效期内同意延长投标有效期的投标人少于三个的；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（5）所推荐的中标候选人在不同程度上均存在问题，不能满足要求的；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（6）法律规定的其他情况。</w:t>
            </w:r>
          </w:p>
        </w:tc>
      </w:tr>
      <w:tr w:rsidR="000D7105"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D7105" w:rsidRDefault="000D7105">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10.8</w:t>
            </w:r>
          </w:p>
        </w:tc>
        <w:tc>
          <w:tcPr>
            <w:tcW w:w="2771" w:type="dxa"/>
            <w:tcBorders>
              <w:top w:val="single" w:sz="4" w:space="0" w:color="auto"/>
              <w:left w:val="single" w:sz="4" w:space="0" w:color="auto"/>
              <w:bottom w:val="single" w:sz="4" w:space="0" w:color="auto"/>
              <w:right w:val="single" w:sz="4" w:space="0" w:color="auto"/>
            </w:tcBorders>
            <w:vAlign w:val="center"/>
          </w:tcPr>
          <w:p w:rsidR="000D7105" w:rsidRDefault="005D52AC">
            <w:pPr>
              <w:pStyle w:val="5"/>
              <w:jc w:val="center"/>
              <w:rPr>
                <w:rFonts w:ascii="楷体_GB2312" w:eastAsia="楷体_GB2312"/>
                <w:b w:val="0"/>
                <w:bCs w:val="0"/>
                <w:sz w:val="21"/>
              </w:rPr>
            </w:pPr>
            <w:r>
              <w:rPr>
                <w:rFonts w:ascii="楷体_GB2312" w:eastAsia="楷体_GB2312" w:hint="eastAsia"/>
                <w:b w:val="0"/>
                <w:bCs w:val="0"/>
                <w:sz w:val="21"/>
              </w:rPr>
              <w:t>项目管理机构要求</w:t>
            </w:r>
          </w:p>
        </w:tc>
        <w:tc>
          <w:tcPr>
            <w:tcW w:w="5903" w:type="dxa"/>
            <w:tcBorders>
              <w:top w:val="single" w:sz="4" w:space="0" w:color="auto"/>
              <w:left w:val="single" w:sz="4" w:space="0" w:color="auto"/>
              <w:bottom w:val="single" w:sz="4" w:space="0" w:color="auto"/>
              <w:right w:val="single" w:sz="4" w:space="0" w:color="auto"/>
            </w:tcBorders>
            <w:vAlign w:val="center"/>
          </w:tcPr>
          <w:p w:rsidR="000D7105" w:rsidRPr="000D7105" w:rsidRDefault="000D7105" w:rsidP="000D7105">
            <w:pPr>
              <w:spacing w:line="360" w:lineRule="exact"/>
              <w:rPr>
                <w:rFonts w:ascii="楷体_GB2312" w:eastAsia="楷体_GB2312" w:hAnsi="宋体"/>
                <w:szCs w:val="21"/>
              </w:rPr>
            </w:pPr>
            <w:r w:rsidRPr="000D7105">
              <w:rPr>
                <w:rFonts w:ascii="楷体_GB2312" w:eastAsia="楷体_GB2312" w:hAnsi="宋体" w:hint="eastAsia"/>
                <w:szCs w:val="21"/>
              </w:rPr>
              <w:t>监理单位承接监理任务后，应按项目组建项目监理机构，监理机构由具有监理职业资格人员组成，未取得监理职业资格人员不得从事农田建设项目工程监理，拟派总监理工程师年龄应在65周岁以下。</w:t>
            </w:r>
          </w:p>
          <w:p w:rsidR="000D7105" w:rsidRDefault="000D7105" w:rsidP="000D7105">
            <w:pPr>
              <w:spacing w:line="360" w:lineRule="exact"/>
              <w:rPr>
                <w:rFonts w:ascii="楷体_GB2312" w:eastAsia="楷体_GB2312" w:hAnsi="宋体"/>
                <w:szCs w:val="21"/>
              </w:rPr>
            </w:pPr>
            <w:r w:rsidRPr="000D7105">
              <w:rPr>
                <w:rFonts w:ascii="楷体_GB2312" w:eastAsia="楷体_GB2312" w:hAnsi="宋体" w:hint="eastAsia"/>
                <w:szCs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r>
              <w:rPr>
                <w:rFonts w:ascii="楷体_GB2312" w:eastAsia="楷体_GB2312" w:hAnsi="宋体" w:hint="eastAsia"/>
                <w:szCs w:val="21"/>
              </w:rPr>
              <w:t>。</w:t>
            </w:r>
          </w:p>
        </w:tc>
      </w:tr>
      <w:tr w:rsidR="000D7105"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D7105" w:rsidRDefault="000D7105">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10.9</w:t>
            </w:r>
          </w:p>
        </w:tc>
        <w:tc>
          <w:tcPr>
            <w:tcW w:w="2771" w:type="dxa"/>
            <w:tcBorders>
              <w:top w:val="single" w:sz="4" w:space="0" w:color="auto"/>
              <w:left w:val="single" w:sz="4" w:space="0" w:color="auto"/>
              <w:bottom w:val="single" w:sz="4" w:space="0" w:color="auto"/>
              <w:right w:val="single" w:sz="4" w:space="0" w:color="auto"/>
            </w:tcBorders>
            <w:vAlign w:val="center"/>
          </w:tcPr>
          <w:p w:rsidR="000D7105" w:rsidRDefault="000D7105">
            <w:pPr>
              <w:pStyle w:val="5"/>
              <w:jc w:val="center"/>
              <w:rPr>
                <w:rFonts w:ascii="楷体_GB2312" w:eastAsia="楷体_GB2312"/>
                <w:b w:val="0"/>
                <w:bCs w:val="0"/>
                <w:sz w:val="21"/>
              </w:rPr>
            </w:pPr>
            <w:r>
              <w:rPr>
                <w:rFonts w:ascii="楷体_GB2312" w:eastAsia="楷体_GB2312" w:hint="eastAsia"/>
                <w:b w:val="0"/>
                <w:bCs w:val="0"/>
                <w:sz w:val="21"/>
              </w:rPr>
              <w:t>招标</w:t>
            </w:r>
            <w:r w:rsidRPr="000D7105">
              <w:rPr>
                <w:rFonts w:ascii="楷体_GB2312" w:eastAsia="楷体_GB2312" w:hint="eastAsia"/>
                <w:b w:val="0"/>
                <w:bCs w:val="0"/>
                <w:sz w:val="21"/>
              </w:rPr>
              <w:t>代理服务费</w:t>
            </w:r>
          </w:p>
        </w:tc>
        <w:tc>
          <w:tcPr>
            <w:tcW w:w="5903" w:type="dxa"/>
            <w:tcBorders>
              <w:top w:val="single" w:sz="4" w:space="0" w:color="auto"/>
              <w:left w:val="single" w:sz="4" w:space="0" w:color="auto"/>
              <w:bottom w:val="single" w:sz="4" w:space="0" w:color="auto"/>
              <w:right w:val="single" w:sz="4" w:space="0" w:color="auto"/>
            </w:tcBorders>
            <w:vAlign w:val="center"/>
          </w:tcPr>
          <w:p w:rsidR="000D7105" w:rsidRDefault="000D7105" w:rsidP="000D7105">
            <w:pPr>
              <w:spacing w:line="360" w:lineRule="exact"/>
              <w:rPr>
                <w:rFonts w:ascii="楷体_GB2312" w:eastAsia="楷体_GB2312" w:hAnsi="宋体"/>
                <w:szCs w:val="21"/>
              </w:rPr>
            </w:pPr>
            <w:r w:rsidRPr="000D7105">
              <w:rPr>
                <w:rFonts w:ascii="楷体_GB2312" w:eastAsia="楷体_GB2312" w:hAnsi="宋体" w:hint="eastAsia"/>
                <w:szCs w:val="21"/>
              </w:rPr>
              <w:t>本项目代理服务费向中标人收取，代理服务费金额为</w:t>
            </w:r>
            <w:r>
              <w:rPr>
                <w:rFonts w:ascii="楷体_GB2312" w:eastAsia="楷体_GB2312" w:hAnsi="宋体"/>
                <w:szCs w:val="21"/>
              </w:rPr>
              <w:t>1637</w:t>
            </w:r>
            <w:r>
              <w:rPr>
                <w:rFonts w:ascii="楷体_GB2312" w:eastAsia="楷体_GB2312" w:hAnsi="宋体" w:hint="eastAsia"/>
                <w:szCs w:val="21"/>
              </w:rPr>
              <w:t>9</w:t>
            </w:r>
            <w:r w:rsidRPr="000D7105">
              <w:rPr>
                <w:rFonts w:ascii="楷体_GB2312" w:eastAsia="楷体_GB2312" w:hAnsi="宋体" w:hint="eastAsia"/>
                <w:szCs w:val="21"/>
              </w:rPr>
              <w:t>元。招标代理服务费不得在投标报价中单列，招标代理服务费在中标通知书核准后一次性向招标代理机构付清。</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rsidP="000D7105">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w:t>
            </w:r>
            <w:r w:rsidR="000D7105">
              <w:rPr>
                <w:rFonts w:ascii="楷体_GB2312" w:eastAsia="楷体_GB2312" w:hAnsi="Times New Roman" w:hint="eastAsia"/>
                <w:color w:val="000000"/>
              </w:rPr>
              <w:t>10</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其他</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adjustRightInd w:val="0"/>
              <w:rPr>
                <w:rFonts w:ascii="楷体_GB2312" w:eastAsia="楷体_GB2312" w:hAnsi="宋?" w:cs="宋?" w:hint="eastAsia"/>
              </w:rPr>
            </w:pPr>
            <w:r>
              <w:rPr>
                <w:rFonts w:ascii="楷体_GB2312" w:eastAsia="楷体_GB2312" w:hAnsi="宋?" w:cs="宋?" w:hint="eastAsia"/>
              </w:rPr>
              <w:t>1、投标文件递交方式：</w:t>
            </w:r>
          </w:p>
          <w:p w:rsidR="000B042D" w:rsidRDefault="00A72B95">
            <w:pPr>
              <w:adjustRightInd w:val="0"/>
              <w:rPr>
                <w:rFonts w:ascii="楷体_GB2312" w:eastAsia="楷体_GB2312" w:hAnsi="宋?" w:cs="宋?" w:hint="eastAsia"/>
              </w:rPr>
            </w:pPr>
            <w:r>
              <w:rPr>
                <w:rFonts w:ascii="楷体_GB2312" w:eastAsia="楷体_GB2312" w:hAnsi="宋?" w:cs="宋?" w:hint="eastAsia"/>
              </w:rPr>
              <w:t>（1）</w:t>
            </w:r>
            <w:r w:rsidR="00D33996">
              <w:rPr>
                <w:rFonts w:ascii="楷体_GB2312" w:eastAsia="楷体_GB2312" w:hAnsi="宋?" w:cs="宋?" w:hint="eastAsia"/>
              </w:rPr>
              <w:t>必须采用邮寄的方式递交投标文件，不得采用现场递交的方式。邮寄费用由投标</w:t>
            </w:r>
            <w:r w:rsidR="007251DB">
              <w:rPr>
                <w:rFonts w:ascii="楷体_GB2312" w:eastAsia="楷体_GB2312" w:hAnsi="宋?" w:cs="宋?" w:hint="eastAsia"/>
              </w:rPr>
              <w:t>人</w:t>
            </w:r>
            <w:r w:rsidR="00D33996">
              <w:rPr>
                <w:rFonts w:ascii="楷体_GB2312" w:eastAsia="楷体_GB2312" w:hAnsi="宋?" w:cs="宋?" w:hint="eastAsia"/>
              </w:rPr>
              <w:t>自行承担且不得到付。</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t>邮寄地址：鞍山市公共资源交易中心219室(鞍山市铁西区人民路269-271号)</w:t>
            </w:r>
            <w:r>
              <w:rPr>
                <w:rFonts w:ascii="楷体_GB2312" w:eastAsia="楷体_GB2312" w:hAnsi="宋?" w:cs="宋?" w:hint="eastAsia"/>
              </w:rPr>
              <w:t>，</w:t>
            </w:r>
            <w:r w:rsidRPr="00A72B95">
              <w:rPr>
                <w:rFonts w:ascii="楷体_GB2312" w:eastAsia="楷体_GB2312" w:hAnsi="宋?" w:cs="宋?" w:hint="eastAsia"/>
              </w:rPr>
              <w:t>邮编：114000</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lastRenderedPageBreak/>
              <w:t xml:space="preserve">收件人：孟晓龙（须本人签收） </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t>联系电话：0412-5555682 手机：13604227393</w:t>
            </w:r>
          </w:p>
          <w:p w:rsidR="000B042D" w:rsidRDefault="00A72B95" w:rsidP="00A72B95">
            <w:pPr>
              <w:adjustRightInd w:val="0"/>
              <w:rPr>
                <w:rFonts w:ascii="楷体_GB2312" w:eastAsia="楷体_GB2312" w:hAnsi="宋?" w:cs="宋?" w:hint="eastAsia"/>
              </w:rPr>
            </w:pPr>
            <w:r w:rsidRPr="00A72B95">
              <w:rPr>
                <w:rFonts w:ascii="楷体_GB2312" w:eastAsia="楷体_GB2312" w:hAnsi="宋?" w:cs="宋?" w:hint="eastAsia"/>
              </w:rPr>
              <w:t>备注：8:30至16:30（工作日）收件。</w:t>
            </w:r>
          </w:p>
          <w:p w:rsidR="000B042D" w:rsidRDefault="00D33996">
            <w:pPr>
              <w:adjustRightInd w:val="0"/>
              <w:rPr>
                <w:rFonts w:ascii="楷体_GB2312" w:eastAsia="楷体_GB2312" w:hAnsi="宋?" w:cs="宋?" w:hint="eastAsia"/>
              </w:rPr>
            </w:pPr>
            <w:r>
              <w:rPr>
                <w:rFonts w:ascii="楷体_GB2312" w:eastAsia="楷体_GB2312" w:hAnsi="宋?" w:cs="宋?" w:hint="eastAsia"/>
              </w:rPr>
              <w:t>注：快递内的投标文件应按照招标文件要求进行密封装订，同时快递单上须注明：标段名称、标段编号、</w:t>
            </w:r>
            <w:r w:rsidR="007251DB">
              <w:rPr>
                <w:rFonts w:ascii="楷体_GB2312" w:eastAsia="楷体_GB2312" w:hAnsi="宋?" w:cs="宋?" w:hint="eastAsia"/>
              </w:rPr>
              <w:t>投标单位名称、</w:t>
            </w:r>
            <w:r>
              <w:rPr>
                <w:rFonts w:ascii="楷体_GB2312" w:eastAsia="楷体_GB2312" w:hAnsi="宋?" w:cs="宋?" w:hint="eastAsia"/>
              </w:rPr>
              <w:t>法定代表人或其授权代表人姓名及手机号；</w:t>
            </w:r>
          </w:p>
          <w:p w:rsidR="000B042D" w:rsidRDefault="00D33996">
            <w:pPr>
              <w:adjustRightInd w:val="0"/>
              <w:rPr>
                <w:rFonts w:ascii="楷体_GB2312" w:eastAsia="楷体_GB2312" w:hAnsi="宋?" w:cs="宋?" w:hint="eastAsia"/>
              </w:rPr>
            </w:pPr>
            <w:r>
              <w:rPr>
                <w:rFonts w:ascii="楷体_GB2312" w:eastAsia="楷体_GB2312" w:hAnsi="宋?" w:cs="宋?" w:hint="eastAsia"/>
              </w:rPr>
              <w:t>（</w:t>
            </w:r>
            <w:r w:rsidR="00A72B95">
              <w:rPr>
                <w:rFonts w:ascii="楷体_GB2312" w:eastAsia="楷体_GB2312" w:hAnsi="宋?" w:cs="宋?" w:hint="eastAsia"/>
              </w:rPr>
              <w:t>2</w:t>
            </w:r>
            <w:r>
              <w:rPr>
                <w:rFonts w:ascii="楷体_GB2312" w:eastAsia="楷体_GB2312" w:hAnsi="宋?" w:cs="宋?" w:hint="eastAsia"/>
              </w:rPr>
              <w:t>）投标文件应于递交投标文件截止时间前邮寄到</w:t>
            </w:r>
            <w:r w:rsidR="00A72B95" w:rsidRPr="00A72B95">
              <w:rPr>
                <w:rFonts w:ascii="楷体_GB2312" w:eastAsia="楷体_GB2312" w:hAnsi="宋?" w:cs="宋?" w:hint="eastAsia"/>
              </w:rPr>
              <w:t>鞍山市公共资源交易中心219室(鞍山市铁西区人民路269-271号)</w:t>
            </w:r>
            <w:r>
              <w:rPr>
                <w:rFonts w:ascii="楷体_GB2312" w:eastAsia="楷体_GB2312" w:hAnsi="宋?" w:cs="宋?" w:hint="eastAsia"/>
              </w:rPr>
              <w:t>，逾期达到或未按照招标文件的要求密封的投标文件将被拒收。</w:t>
            </w:r>
          </w:p>
          <w:p w:rsidR="000B042D" w:rsidRDefault="00D33996">
            <w:pPr>
              <w:adjustRightInd w:val="0"/>
              <w:rPr>
                <w:rFonts w:ascii="楷体_GB2312" w:eastAsia="楷体_GB2312" w:hAnsi="宋?" w:cs="宋?" w:hint="eastAsia"/>
              </w:rPr>
            </w:pPr>
            <w:r>
              <w:rPr>
                <w:rFonts w:ascii="楷体_GB2312" w:eastAsia="楷体_GB2312" w:hAnsi="宋?" w:cs="宋?" w:hint="eastAsia"/>
              </w:rPr>
              <w:t>2、开标会议相关说明：</w:t>
            </w:r>
          </w:p>
          <w:p w:rsidR="000B042D" w:rsidRDefault="00D33996">
            <w:pPr>
              <w:adjustRightInd w:val="0"/>
              <w:rPr>
                <w:rFonts w:ascii="楷体_GB2312" w:eastAsia="楷体_GB2312" w:hAnsi="宋?" w:cs="宋?" w:hint="eastAsia"/>
              </w:rPr>
            </w:pPr>
            <w:r>
              <w:rPr>
                <w:rFonts w:ascii="楷体_GB2312" w:eastAsia="楷体_GB2312" w:hAnsi="宋?" w:cs="宋?" w:hint="eastAsia"/>
              </w:rPr>
              <w:t>（1）因为疫情原因，为防止疫情扩散，本项目开标会议采用网络直播开标的方式，投标人无需到达开标现场，对于未参加网络直播开标的投标单位视为默认认同开、评标的程序，相关投标单位不得事后对开、评标的程序提出任何异议；</w:t>
            </w:r>
          </w:p>
          <w:p w:rsidR="000B042D" w:rsidRDefault="00D33996">
            <w:pPr>
              <w:adjustRightInd w:val="0"/>
              <w:rPr>
                <w:rFonts w:ascii="楷体_GB2312" w:eastAsia="楷体_GB2312" w:hAnsi="宋?" w:cs="宋?" w:hint="eastAsia"/>
              </w:rPr>
            </w:pPr>
            <w:r>
              <w:rPr>
                <w:rFonts w:ascii="楷体_GB2312" w:eastAsia="楷体_GB2312" w:hAnsi="宋?" w:cs="宋?" w:hint="eastAsia"/>
              </w:rPr>
              <w:t>（2）投标单位因自身原因导致投标文件未在投标截止时间前到达指定开标地点的责任及后果由投标单位自负，投标单位应保证投标文件在递交到投标文件指定地点时是完整且密封完好的，工作人员有权不接收未密封或密封有问题的投标文件，由此带来的责任及后果由投标单位自负；</w:t>
            </w:r>
          </w:p>
          <w:p w:rsidR="000B042D" w:rsidRDefault="00D33996">
            <w:pPr>
              <w:adjustRightInd w:val="0"/>
              <w:rPr>
                <w:rFonts w:ascii="楷体_GB2312" w:eastAsia="楷体_GB2312" w:hAnsi="宋?" w:cs="宋?" w:hint="eastAsia"/>
              </w:rPr>
            </w:pPr>
            <w:r>
              <w:rPr>
                <w:rFonts w:ascii="楷体_GB2312" w:eastAsia="楷体_GB2312" w:hAnsi="宋?" w:cs="宋?" w:hint="eastAsia"/>
              </w:rPr>
              <w:t>（3）投标单位授权代表参加网络直播开标时应将《授权委托书》及身份证（法定代表人亲自参加会议出具《法定代表人证明书》及身份证）加盖公章的扫描件附于WORD文档中并上传到会议室文档板块，对于无法出示《授权委托书》及身份证（法定代表人亲自参加会议出具《法定代表人证明书》及身份证）以证明身份的投标单位授权代表视为未出席开标会议，投标单位视为默认认同开、评标的程序，相关投标单位不得事后对开、评标的程序提出任何异议；</w:t>
            </w:r>
          </w:p>
          <w:p w:rsidR="000B042D" w:rsidRDefault="00D33996">
            <w:pPr>
              <w:adjustRightInd w:val="0"/>
              <w:rPr>
                <w:rFonts w:ascii="楷体_GB2312" w:eastAsia="楷体_GB2312" w:hAnsi="宋?" w:cs="宋?" w:hint="eastAsia"/>
              </w:rPr>
            </w:pPr>
            <w:r>
              <w:rPr>
                <w:rFonts w:ascii="楷体_GB2312" w:eastAsia="楷体_GB2312" w:hAnsi="宋?" w:cs="宋?" w:hint="eastAsia"/>
              </w:rPr>
              <w:t>（4）开、评标过程中需要投标单位签字确认的相关表格采用现场语音确认的方式，为减轻投标单位负担，将不再要求投标单位在纸质表格上签字确认；</w:t>
            </w:r>
          </w:p>
          <w:p w:rsidR="000B042D" w:rsidRDefault="00D33996">
            <w:pPr>
              <w:adjustRightInd w:val="0"/>
              <w:rPr>
                <w:rFonts w:ascii="楷体_GB2312" w:eastAsia="楷体_GB2312" w:hAnsi="宋?" w:cs="宋?" w:hint="eastAsia"/>
              </w:rPr>
            </w:pPr>
            <w:r>
              <w:rPr>
                <w:rFonts w:ascii="楷体_GB2312" w:eastAsia="楷体_GB2312" w:hAnsi="宋?" w:cs="宋?" w:hint="eastAsia"/>
              </w:rPr>
              <w:t>（5）开、评标过程中请各投标单位授权代表（或法定代表人）保持通讯方式的畅通，若因投标单位自身原因导致无法取得联系的，视为投标单位认可相关内容；</w:t>
            </w:r>
          </w:p>
          <w:p w:rsidR="000B042D" w:rsidRDefault="00D33996">
            <w:pPr>
              <w:adjustRightInd w:val="0"/>
              <w:rPr>
                <w:rFonts w:ascii="楷体_GB2312" w:eastAsia="楷体_GB2312" w:hAnsi="宋?" w:cs="宋?" w:hint="eastAsia"/>
              </w:rPr>
            </w:pPr>
            <w:r>
              <w:rPr>
                <w:rFonts w:ascii="楷体_GB2312" w:eastAsia="楷体_GB2312" w:hAnsi="宋?" w:cs="宋?" w:hint="eastAsia"/>
              </w:rPr>
              <w:t xml:space="preserve">网络直播开标会议时间同递交投标文件截止时间，投标人需自行下载“腾讯会议”APP，会议号如下： </w:t>
            </w:r>
          </w:p>
          <w:p w:rsidR="000B042D" w:rsidRDefault="00D33996">
            <w:pPr>
              <w:adjustRightInd w:val="0"/>
              <w:rPr>
                <w:rFonts w:ascii="楷体_GB2312" w:eastAsia="楷体_GB2312" w:hAnsi="宋?" w:cs="宋?" w:hint="eastAsia"/>
                <w:b/>
              </w:rPr>
            </w:pPr>
            <w:r>
              <w:rPr>
                <w:rFonts w:ascii="楷体_GB2312" w:eastAsia="楷体_GB2312" w:hAnsi="宋?" w:cs="宋?" w:hint="eastAsia"/>
                <w:b/>
              </w:rPr>
              <w:t>会 议 号：</w:t>
            </w:r>
            <w:r w:rsidR="00733967">
              <w:rPr>
                <w:rFonts w:ascii="楷体_GB2312" w:eastAsia="楷体_GB2312" w:hAnsi="宋?" w:cs="宋?" w:hint="eastAsia"/>
                <w:b/>
              </w:rPr>
              <w:t>675 911 092</w:t>
            </w:r>
          </w:p>
          <w:p w:rsidR="000B042D" w:rsidRDefault="00D33996">
            <w:pPr>
              <w:spacing w:line="360" w:lineRule="exact"/>
              <w:rPr>
                <w:rFonts w:ascii="楷体_GB2312" w:eastAsia="楷体_GB2312" w:hAnsi="宋体"/>
                <w:szCs w:val="21"/>
              </w:rPr>
            </w:pPr>
            <w:r>
              <w:rPr>
                <w:rFonts w:ascii="楷体_GB2312" w:eastAsia="楷体_GB2312" w:hAnsi="宋?" w:cs="宋?" w:hint="eastAsia"/>
              </w:rPr>
              <w:t>注：投标人应于提交投标文件截止时间前进入会议室，为防止参会人员过多导致会议软件无法负担的情况发生，原则上每个投标人出席视频会议的人员不应超过两人[其中一人必须为授权代表或法定代表人]，并将个人名称改为单位简称+姓名（授权代表应在单位简称后加上“授权代表”字样，法定代表人应在单位简称后加上“法定代表人”字样），以方便交流。</w:t>
            </w:r>
          </w:p>
        </w:tc>
      </w:tr>
    </w:tbl>
    <w:p w:rsidR="000B042D" w:rsidRDefault="00D33996" w:rsidP="000D7105">
      <w:pPr>
        <w:pStyle w:val="2"/>
        <w:keepNext w:val="0"/>
        <w:keepLines w:val="0"/>
        <w:pageBreakBefore/>
        <w:spacing w:line="413" w:lineRule="auto"/>
        <w:rPr>
          <w:rFonts w:ascii="楷体_GB2312" w:eastAsia="楷体_GB2312" w:hAnsi="Times New Roman"/>
          <w:color w:val="000000"/>
        </w:rPr>
      </w:pPr>
      <w:bookmarkStart w:id="24" w:name="_Toc508833870"/>
      <w:r>
        <w:rPr>
          <w:rFonts w:ascii="楷体_GB2312" w:eastAsia="楷体_GB2312" w:hAnsi="Times New Roman" w:hint="eastAsia"/>
          <w:color w:val="000000"/>
        </w:rPr>
        <w:lastRenderedPageBreak/>
        <w:t>1. 总则</w:t>
      </w:r>
      <w:bookmarkEnd w:id="24"/>
    </w:p>
    <w:p w:rsidR="000B042D" w:rsidRDefault="00D33996">
      <w:pPr>
        <w:pStyle w:val="3"/>
        <w:spacing w:line="240" w:lineRule="auto"/>
        <w:ind w:firstLine="137"/>
        <w:rPr>
          <w:rFonts w:ascii="楷体_GB2312" w:eastAsia="楷体_GB2312" w:hAnsi="Times New Roman"/>
          <w:color w:val="000000"/>
        </w:rPr>
      </w:pPr>
      <w:bookmarkStart w:id="25" w:name="_Toc508833871"/>
      <w:r>
        <w:rPr>
          <w:rFonts w:ascii="楷体_GB2312" w:eastAsia="楷体_GB2312" w:hAnsi="Times New Roman" w:hint="eastAsia"/>
          <w:color w:val="000000"/>
        </w:rPr>
        <w:t>1.1 招标项目概况</w:t>
      </w:r>
      <w:bookmarkEnd w:id="2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1.1.1根据《中华人民共和国招标投标法》、《中华人民共和国招标投标法实施条例》等有关法律、法规和规章的规定，本招标项目已具备招标条件，现对监理进行招标。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1.1.2招标人：见投标人须知前附表。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1.1.3招标代理机构：见投标人须知前附表。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1.1.4 招标项目名称：见投标人须知前附表。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1.1.5项目建设地点：见投标人须知前附表。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1.1.6 项目建设规模：见投标人须知前附表。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1.1.7 工程项目施工预计开工日期和建设周期：见投标人须知前附表。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1.1.8 建筑安装工程费/工程概算：见投标人须知前附表。</w:t>
      </w:r>
    </w:p>
    <w:p w:rsidR="000B042D" w:rsidRDefault="00D33996">
      <w:pPr>
        <w:pStyle w:val="3"/>
        <w:spacing w:line="240" w:lineRule="auto"/>
        <w:ind w:firstLine="137"/>
        <w:rPr>
          <w:rFonts w:ascii="楷体_GB2312" w:eastAsia="楷体_GB2312" w:hAnsi="Times New Roman"/>
          <w:color w:val="000000"/>
        </w:rPr>
      </w:pPr>
      <w:bookmarkStart w:id="26" w:name="_Toc508833872"/>
      <w:r>
        <w:rPr>
          <w:rFonts w:ascii="楷体_GB2312" w:eastAsia="楷体_GB2312" w:hAnsi="Times New Roman" w:hint="eastAsia"/>
          <w:color w:val="000000"/>
        </w:rPr>
        <w:t>1.2 招标项目的资金来源和落实情况</w:t>
      </w:r>
      <w:bookmarkEnd w:id="2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1.2.1资金来源及比例：见投标人须知前附表。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1.2.2资金落实情况：见投标人须知前附表。</w:t>
      </w:r>
    </w:p>
    <w:p w:rsidR="000B042D" w:rsidRDefault="00D33996">
      <w:pPr>
        <w:pStyle w:val="3"/>
        <w:spacing w:line="240" w:lineRule="auto"/>
        <w:ind w:firstLine="137"/>
        <w:rPr>
          <w:rFonts w:ascii="楷体_GB2312" w:eastAsia="楷体_GB2312" w:hAnsi="Times New Roman"/>
          <w:color w:val="000000"/>
        </w:rPr>
      </w:pPr>
      <w:bookmarkStart w:id="27" w:name="_Toc508833873"/>
      <w:r>
        <w:rPr>
          <w:rFonts w:ascii="楷体_GB2312" w:eastAsia="楷体_GB2312" w:hAnsi="Times New Roman" w:hint="eastAsia"/>
          <w:color w:val="000000"/>
        </w:rPr>
        <w:t>1.3招标范围、监理服务期限和质量标准</w:t>
      </w:r>
      <w:bookmarkEnd w:id="2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1.3.1招标范围：见投标人须知前附表。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1.3.2监理服务期限：见投标人须知前附表。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1.3.3 质量标准：见投标人须知前附表。</w:t>
      </w:r>
    </w:p>
    <w:p w:rsidR="000B042D" w:rsidRDefault="00D33996">
      <w:pPr>
        <w:pStyle w:val="3"/>
        <w:spacing w:line="240" w:lineRule="auto"/>
        <w:ind w:firstLine="137"/>
        <w:rPr>
          <w:rFonts w:ascii="楷体_GB2312" w:eastAsia="楷体_GB2312" w:hAnsi="Times New Roman"/>
          <w:color w:val="000000"/>
        </w:rPr>
      </w:pPr>
      <w:bookmarkStart w:id="28" w:name="_Toc508833874"/>
      <w:r>
        <w:rPr>
          <w:rFonts w:ascii="楷体_GB2312" w:eastAsia="楷体_GB2312" w:hAnsi="Times New Roman" w:hint="eastAsia"/>
          <w:color w:val="000000"/>
        </w:rPr>
        <w:t>1.4投标人资格要求</w:t>
      </w:r>
      <w:bookmarkEnd w:id="28"/>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color w:val="000000"/>
        </w:rPr>
        <w:t>1.4.1 投标人应具备承担本招标项目资质条件、能力和信誉</w:t>
      </w:r>
      <w:r>
        <w:rPr>
          <w:rFonts w:ascii="楷体_GB2312" w:eastAsia="楷体_GB2312" w:hAnsi="Times New Roman" w:hint="eastAsia"/>
        </w:rPr>
        <w:t>：</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（1）资质要求：见投标人须知前附表；</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（2）</w:t>
      </w:r>
      <w:r>
        <w:rPr>
          <w:rFonts w:ascii="楷体_GB2312" w:eastAsia="楷体_GB2312" w:hAnsi="Times New Roman" w:hint="eastAsia"/>
        </w:rPr>
        <w:t>财务</w:t>
      </w:r>
      <w:r>
        <w:rPr>
          <w:rFonts w:ascii="楷体_GB2312" w:eastAsia="楷体_GB2312" w:hAnsi="Times New Roman" w:hint="eastAsia"/>
          <w:color w:val="000000"/>
        </w:rPr>
        <w:t>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（3）业绩要求：见投标人须知前附表；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（4）信誉要求：见投标人须知前附表；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（5）总监理工程师的资格要求：应当具备工程注册监理工程师执业资格（如有），具体要求</w:t>
      </w:r>
      <w:r>
        <w:rPr>
          <w:rFonts w:ascii="楷体_GB2312" w:eastAsia="楷体_GB2312" w:hAnsi="Times New Roman" w:hint="eastAsia"/>
        </w:rPr>
        <w:lastRenderedPageBreak/>
        <w:t>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（6）其他主要人员要求：见投标人须知前附表。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（7）试验检测仪器设备要求：见投标人须知前附表。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（8）其他要求：见投标人须知前附表。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需要提交的相关证明材料见本章第3.5款的规定。</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1.4.2投标人须知前附表规定接受联合体投标的，</w:t>
      </w:r>
      <w:r>
        <w:rPr>
          <w:rFonts w:ascii="楷体_GB2312" w:eastAsia="楷体_GB2312" w:hAnsi="Times New Roman" w:hint="eastAsia"/>
          <w:color w:val="000000"/>
        </w:rPr>
        <w:t>联合体除应符合本章第1.4.1项和投标人须知前附表的要求外，还应遵守以下规定：</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（1）联合体各方应按招标文件提供的格式签订联合体协议书，明确联合体牵头人和各方权利义务，并承诺就中标项目向招标人承担连带责任；</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（2）由同一专业的单位组成的联合体，按照资质等级较低的单位确定资质等级；</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（3）联合体各方不得再以自己名义单独或参加其他联合体在本招标项目中投标，否则各相关投标均无效。</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1.4.3投标人不得存在下列情形之一：</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（1）为招标人不具有独立法人资格的附属机构（单位）；</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（2）与招标人存在利害关系且可能影响招标公正性；</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（3）与本招标项目的其他投标人为同一个单位负责人；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（4）与本招标项目的其他投标人存在控股、管理关系；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（5）为本招标项目的代建人；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（6）为本招标项目的招标代理机构；</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（7）与本招标项目的代建人或招标代理机构同为一个法定代表人；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（8）与本招标项目的代建人或招标代理机构存在控股或参股关系；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（9）与本招标项目的施工承包人以及建筑材料、建筑构配件和设备供应商有隶属关系或者其他利害关系；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（10）被依法暂停或者取消投标资格；</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（11）被责令停产停业、暂扣或者吊销许可证、暂扣或者吊销执照；</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（12）进入清算程序，或被宣告破产，或其他丧失履约能力的情形；</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（13）在最近三年内发生重大监理质量问题（以相关行业主管部门的行政处罚决定或司法机关出具的有关法律文书为准）；</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（14）被工商行政管理机关在全国企业信用信息公示系统中列入严重违法失信企业名单；</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（15）被最高人民法院在“信用中国”网站（www.creditchina.gov.cn）或各级信用信息共享平台中列入失信被执行人名单；</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lastRenderedPageBreak/>
        <w:t>（16）在近三年内投标人或其法定代表人、拟委任的总监理工程师有行贿犯罪行为的；</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（17）法律法规或投标人须知前附表规定的其他情形。</w:t>
      </w:r>
    </w:p>
    <w:p w:rsidR="000B042D" w:rsidRDefault="00D33996">
      <w:pPr>
        <w:pStyle w:val="3"/>
        <w:spacing w:line="240" w:lineRule="auto"/>
        <w:ind w:firstLine="137"/>
        <w:rPr>
          <w:rFonts w:ascii="楷体_GB2312" w:eastAsia="楷体_GB2312" w:hAnsi="Times New Roman"/>
          <w:color w:val="000000"/>
        </w:rPr>
      </w:pPr>
      <w:bookmarkStart w:id="29" w:name="_Toc508833875"/>
      <w:r>
        <w:rPr>
          <w:rFonts w:ascii="楷体_GB2312" w:eastAsia="楷体_GB2312" w:hAnsi="Times New Roman" w:hint="eastAsia"/>
          <w:color w:val="000000"/>
        </w:rPr>
        <w:t>1.5 费用承担</w:t>
      </w:r>
      <w:bookmarkEnd w:id="29"/>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投标人准备和参加投标活动发生的费用自理。</w:t>
      </w:r>
    </w:p>
    <w:p w:rsidR="000B042D" w:rsidRDefault="00D33996">
      <w:pPr>
        <w:pStyle w:val="3"/>
        <w:spacing w:line="240" w:lineRule="auto"/>
        <w:ind w:firstLine="137"/>
        <w:rPr>
          <w:rFonts w:ascii="楷体_GB2312" w:eastAsia="楷体_GB2312" w:hAnsi="Times New Roman"/>
          <w:color w:val="000000"/>
        </w:rPr>
      </w:pPr>
      <w:bookmarkStart w:id="30" w:name="_Toc508833876"/>
      <w:r>
        <w:rPr>
          <w:rFonts w:ascii="楷体_GB2312" w:eastAsia="楷体_GB2312" w:hAnsi="Times New Roman" w:hint="eastAsia"/>
          <w:color w:val="000000"/>
        </w:rPr>
        <w:t>1.6保密</w:t>
      </w:r>
      <w:bookmarkEnd w:id="3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参与招标投标活动的各方应对招标文件和投标文件中</w:t>
      </w:r>
      <w:bookmarkStart w:id="31" w:name="_Toc384308214"/>
      <w:bookmarkStart w:id="32" w:name="_Toc352691477"/>
      <w:bookmarkStart w:id="33" w:name="_Toc369531519"/>
      <w:bookmarkStart w:id="34" w:name="_Toc361508589"/>
      <w:bookmarkStart w:id="35" w:name="_Toc5326"/>
      <w:r>
        <w:rPr>
          <w:rFonts w:ascii="楷体_GB2312" w:eastAsia="楷体_GB2312" w:hAnsi="Times New Roman" w:hint="eastAsia"/>
          <w:color w:val="000000"/>
        </w:rPr>
        <w:t>的商业和技术等秘密保密</w:t>
      </w:r>
      <w:bookmarkEnd w:id="31"/>
      <w:bookmarkEnd w:id="32"/>
      <w:bookmarkEnd w:id="33"/>
      <w:bookmarkEnd w:id="34"/>
      <w:bookmarkEnd w:id="35"/>
      <w:r>
        <w:rPr>
          <w:rFonts w:ascii="楷体_GB2312" w:eastAsia="楷体_GB2312" w:hAnsi="Times New Roman" w:hint="eastAsia"/>
          <w:color w:val="000000"/>
        </w:rPr>
        <w:t>，否则应承担相应的法律责任。</w:t>
      </w:r>
    </w:p>
    <w:p w:rsidR="000B042D" w:rsidRDefault="00D33996">
      <w:pPr>
        <w:pStyle w:val="3"/>
        <w:spacing w:line="240" w:lineRule="auto"/>
        <w:ind w:firstLine="137"/>
        <w:rPr>
          <w:rFonts w:ascii="楷体_GB2312" w:eastAsia="楷体_GB2312" w:hAnsi="Times New Roman"/>
          <w:color w:val="000000"/>
        </w:rPr>
      </w:pPr>
      <w:bookmarkStart w:id="36" w:name="_Toc508833877"/>
      <w:r>
        <w:rPr>
          <w:rFonts w:ascii="楷体_GB2312" w:eastAsia="楷体_GB2312" w:hAnsi="Times New Roman" w:hint="eastAsia"/>
          <w:color w:val="000000"/>
        </w:rPr>
        <w:t>1.7语言文字</w:t>
      </w:r>
      <w:bookmarkEnd w:id="3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招标投标文件使用的语言文字为中文。专用术语使用外文的，应附有中文注释。</w:t>
      </w:r>
    </w:p>
    <w:p w:rsidR="000B042D" w:rsidRDefault="00D33996">
      <w:pPr>
        <w:pStyle w:val="3"/>
        <w:spacing w:line="240" w:lineRule="auto"/>
        <w:ind w:firstLine="137"/>
        <w:rPr>
          <w:rFonts w:ascii="楷体_GB2312" w:eastAsia="楷体_GB2312" w:hAnsi="Times New Roman"/>
          <w:color w:val="000000"/>
        </w:rPr>
      </w:pPr>
      <w:bookmarkStart w:id="37" w:name="_Toc508833878"/>
      <w:r>
        <w:rPr>
          <w:rFonts w:ascii="楷体_GB2312" w:eastAsia="楷体_GB2312" w:hAnsi="Times New Roman" w:hint="eastAsia"/>
          <w:color w:val="000000"/>
        </w:rPr>
        <w:t>1.8计量单位</w:t>
      </w:r>
      <w:bookmarkEnd w:id="3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所有计量均采用中华人民共和国法定计量单位。</w:t>
      </w:r>
    </w:p>
    <w:p w:rsidR="000B042D" w:rsidRDefault="00D33996">
      <w:pPr>
        <w:pStyle w:val="3"/>
        <w:spacing w:line="240" w:lineRule="auto"/>
        <w:ind w:firstLine="137"/>
        <w:rPr>
          <w:rFonts w:ascii="楷体_GB2312" w:eastAsia="楷体_GB2312" w:hAnsi="Times New Roman"/>
          <w:color w:val="000000"/>
        </w:rPr>
      </w:pPr>
      <w:bookmarkStart w:id="38" w:name="_Toc247513962"/>
      <w:bookmarkStart w:id="39" w:name="_Toc152045539"/>
      <w:bookmarkStart w:id="40" w:name="_Toc361508594"/>
      <w:bookmarkStart w:id="41" w:name="_Toc391393967"/>
      <w:bookmarkStart w:id="42" w:name="_Toc300834959"/>
      <w:bookmarkStart w:id="43" w:name="_Toc384308219"/>
      <w:bookmarkStart w:id="44" w:name="_Toc247527563"/>
      <w:bookmarkStart w:id="45" w:name="_Toc144974507"/>
      <w:bookmarkStart w:id="46" w:name="_Toc508833879"/>
      <w:bookmarkStart w:id="47" w:name="_Toc482188480"/>
      <w:bookmarkStart w:id="48" w:name="_Toc370676289"/>
      <w:bookmarkStart w:id="49" w:name="_Toc152042315"/>
      <w:r>
        <w:rPr>
          <w:rFonts w:ascii="楷体_GB2312" w:eastAsia="楷体_GB2312" w:hAnsi="Times New Roman" w:hint="eastAsia"/>
          <w:color w:val="000000"/>
        </w:rPr>
        <w:t>1.9 踏勘现场</w:t>
      </w:r>
      <w:bookmarkEnd w:id="38"/>
      <w:bookmarkEnd w:id="39"/>
      <w:bookmarkEnd w:id="40"/>
      <w:bookmarkEnd w:id="41"/>
      <w:bookmarkEnd w:id="42"/>
      <w:bookmarkEnd w:id="43"/>
      <w:bookmarkEnd w:id="44"/>
      <w:bookmarkEnd w:id="45"/>
      <w:bookmarkEnd w:id="46"/>
      <w:bookmarkEnd w:id="47"/>
      <w:bookmarkEnd w:id="48"/>
      <w:bookmarkEnd w:id="4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1.9.1 投标人须知前附表规定组织踏勘现场的，招标人按投标人须知前附表规定的时间、地点组织投标人踏勘项目现场。部分投标人未按时参加踏勘现场的，不影响踏勘现场的正常进行。</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1.9.2 投标人踏勘现场发生的费用自理。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1.9.3 除招标人的原因外，投标人自行负责在踏勘现场中所发生的人员伤亡和财产损失。</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1.9.4 招标人在踏勘现场中介绍的工程场地和相关的周边环境情况，供投标人在编制投标文件时参考，招标人不对投标人据此作出的判断和决策负责。</w:t>
      </w:r>
    </w:p>
    <w:p w:rsidR="000B042D" w:rsidRDefault="00D33996">
      <w:pPr>
        <w:pStyle w:val="3"/>
        <w:spacing w:line="240" w:lineRule="auto"/>
        <w:ind w:firstLine="137"/>
        <w:rPr>
          <w:rFonts w:ascii="楷体_GB2312" w:eastAsia="楷体_GB2312" w:hAnsi="Times New Roman"/>
          <w:color w:val="000000"/>
        </w:rPr>
      </w:pPr>
      <w:bookmarkStart w:id="50" w:name="_Toc508833880"/>
      <w:r>
        <w:rPr>
          <w:rFonts w:ascii="楷体_GB2312" w:eastAsia="楷体_GB2312" w:hAnsi="Times New Roman" w:hint="eastAsia"/>
          <w:color w:val="000000"/>
        </w:rPr>
        <w:t>1.10投标预备会</w:t>
      </w:r>
      <w:bookmarkEnd w:id="5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.1 投标人须知前附表规定召开投标预备会的，招标人按投标人须知前附表规定的时间和地点召开投标预备会，澄清投标人提出的问题。</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.2 投标人应按投标人须知前附表规定的时间和形式将提出的问题送达招标人，以便招标人在会议期间澄清。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lastRenderedPageBreak/>
        <w:t>1.</w:t>
      </w:r>
      <w:r>
        <w:rPr>
          <w:rFonts w:ascii="楷体_GB2312" w:eastAsia="楷体_GB2312" w:hAnsi="Times New Roman" w:hint="eastAsia"/>
        </w:rPr>
        <w:t>10</w:t>
      </w:r>
      <w:r>
        <w:rPr>
          <w:rFonts w:ascii="楷体_GB2312" w:eastAsia="楷体_GB2312" w:hAnsi="Times New Roman" w:hint="eastAsia"/>
          <w:color w:val="000000"/>
        </w:rPr>
        <w:t>.3 投标预备会后，招标人将对投标人所提问题的澄清，以投标人须知前附表规定的形式通知所有购买招标文件的投标人。该澄清内容为招标文件的组成部分。</w:t>
      </w:r>
    </w:p>
    <w:p w:rsidR="000B042D" w:rsidRDefault="00D33996">
      <w:pPr>
        <w:pStyle w:val="3"/>
        <w:spacing w:line="240" w:lineRule="auto"/>
        <w:ind w:firstLine="137"/>
        <w:rPr>
          <w:rFonts w:ascii="楷体_GB2312" w:eastAsia="楷体_GB2312" w:hAnsi="Times New Roman"/>
          <w:color w:val="000000"/>
        </w:rPr>
      </w:pPr>
      <w:bookmarkStart w:id="51" w:name="_Toc508833881"/>
      <w:r>
        <w:rPr>
          <w:rFonts w:ascii="楷体_GB2312" w:eastAsia="楷体_GB2312" w:hAnsi="Times New Roman" w:hint="eastAsia"/>
          <w:color w:val="000000"/>
        </w:rPr>
        <w:t>1.11 分包</w:t>
      </w:r>
      <w:bookmarkEnd w:id="5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本项目严禁分包。</w:t>
      </w:r>
    </w:p>
    <w:p w:rsidR="000B042D" w:rsidRDefault="00D33996">
      <w:pPr>
        <w:pStyle w:val="3"/>
        <w:spacing w:line="240" w:lineRule="auto"/>
        <w:ind w:firstLine="137"/>
        <w:rPr>
          <w:rFonts w:ascii="楷体_GB2312" w:eastAsia="楷体_GB2312" w:hAnsi="Times New Roman"/>
          <w:color w:val="000000"/>
        </w:rPr>
      </w:pPr>
      <w:bookmarkStart w:id="52" w:name="_Toc508833882"/>
      <w:r>
        <w:rPr>
          <w:rFonts w:ascii="楷体_GB2312" w:eastAsia="楷体_GB2312" w:hAnsi="Times New Roman" w:hint="eastAsia"/>
          <w:color w:val="000000"/>
        </w:rPr>
        <w:t>1.12响应和偏差</w:t>
      </w:r>
      <w:bookmarkEnd w:id="5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1.12.1投标文件应当对招标文件的实质性要求和条件作出满足性或更有利于招标人的响应，否则，投标人的投标将被否决。实质性要求和条件见投标人须知前附表。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 xml:space="preserve">1.12.2 </w:t>
      </w:r>
      <w:r>
        <w:rPr>
          <w:rFonts w:ascii="楷体_GB2312" w:eastAsia="楷体_GB2312" w:hAnsi="Times New Roman" w:hint="eastAsia"/>
          <w:szCs w:val="21"/>
        </w:rPr>
        <w:t>投标人应根据招标文件的要求提供</w:t>
      </w:r>
      <w:r>
        <w:rPr>
          <w:rFonts w:ascii="楷体_GB2312" w:eastAsia="楷体_GB2312" w:hAnsi="Times New Roman" w:hint="eastAsia"/>
        </w:rPr>
        <w:t>投标监理大纲等内容以对招标文件作出响应。</w:t>
      </w:r>
    </w:p>
    <w:p w:rsidR="000B042D" w:rsidRDefault="00D33996">
      <w:pPr>
        <w:spacing w:line="400" w:lineRule="exact"/>
        <w:ind w:firstLine="435"/>
        <w:rPr>
          <w:rFonts w:ascii="楷体_GB2312" w:eastAsia="楷体_GB2312" w:hAnsi="Times New Roman"/>
        </w:rPr>
      </w:pPr>
      <w:r>
        <w:rPr>
          <w:rFonts w:ascii="楷体_GB2312" w:eastAsia="楷体_GB2312" w:hAnsi="Times New Roman" w:hint="eastAsia"/>
        </w:rPr>
        <w:t>1.12.3投标人须知前附表允许投标文件偏离招标文件某些要求的，偏差应当符合招标文件规定的偏差范围和幅度。</w:t>
      </w:r>
    </w:p>
    <w:p w:rsidR="000B042D" w:rsidRDefault="00D33996">
      <w:pPr>
        <w:pStyle w:val="2"/>
        <w:rPr>
          <w:rFonts w:ascii="楷体_GB2312" w:eastAsia="楷体_GB2312" w:hAnsi="Times New Roman"/>
          <w:color w:val="000000"/>
        </w:rPr>
      </w:pPr>
      <w:bookmarkStart w:id="53" w:name="_Toc508833883"/>
      <w:r>
        <w:rPr>
          <w:rFonts w:ascii="楷体_GB2312" w:eastAsia="楷体_GB2312" w:hAnsi="Times New Roman" w:hint="eastAsia"/>
          <w:color w:val="000000"/>
        </w:rPr>
        <w:t>2. 招标文件</w:t>
      </w:r>
      <w:bookmarkEnd w:id="53"/>
    </w:p>
    <w:p w:rsidR="000B042D" w:rsidRDefault="00D33996">
      <w:pPr>
        <w:pStyle w:val="3"/>
        <w:spacing w:line="240" w:lineRule="auto"/>
        <w:ind w:firstLine="137"/>
        <w:rPr>
          <w:rFonts w:ascii="楷体_GB2312" w:eastAsia="楷体_GB2312" w:hAnsi="Times New Roman"/>
          <w:color w:val="000000"/>
        </w:rPr>
      </w:pPr>
      <w:bookmarkStart w:id="54" w:name="_Toc508833884"/>
      <w:r>
        <w:rPr>
          <w:rFonts w:ascii="楷体_GB2312" w:eastAsia="楷体_GB2312" w:hAnsi="Times New Roman" w:hint="eastAsia"/>
          <w:color w:val="000000"/>
        </w:rPr>
        <w:t>2.1 招标文件的组成</w:t>
      </w:r>
      <w:bookmarkEnd w:id="54"/>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本招标文件包括：</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（1）招标公告（或投标邀请书）；</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（2）投标人须知；</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（3）评标办法；</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（4）合同条款及格式；</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color w:val="000000"/>
        </w:rPr>
        <w:t>（5）</w:t>
      </w:r>
      <w:r>
        <w:rPr>
          <w:rFonts w:ascii="楷体_GB2312" w:eastAsia="楷体_GB2312" w:hAnsi="Times New Roman" w:hint="eastAsia"/>
        </w:rPr>
        <w:t>委托人要求；</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rPr>
        <w:t>（6）投标文件格式；</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rPr>
        <w:t>（7</w:t>
      </w:r>
      <w:r>
        <w:rPr>
          <w:rFonts w:ascii="楷体_GB2312" w:eastAsia="楷体_GB2312" w:hAnsi="Times New Roman" w:hint="eastAsia"/>
          <w:color w:val="000000"/>
        </w:rPr>
        <w:t>）投标人须知前附表规定的其他资料。</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根据本章第1.10款、第2.2款和第2.3款对招标文件所作的澄清、修改，构成招标文件的组成部分。</w:t>
      </w:r>
    </w:p>
    <w:p w:rsidR="000B042D" w:rsidRDefault="00D33996">
      <w:pPr>
        <w:pStyle w:val="3"/>
        <w:spacing w:line="240" w:lineRule="auto"/>
        <w:ind w:firstLine="137"/>
        <w:rPr>
          <w:rFonts w:ascii="楷体_GB2312" w:eastAsia="楷体_GB2312" w:hAnsi="Times New Roman"/>
          <w:color w:val="000000"/>
        </w:rPr>
      </w:pPr>
      <w:bookmarkStart w:id="55" w:name="_Toc508833885"/>
      <w:r>
        <w:rPr>
          <w:rFonts w:ascii="楷体_GB2312" w:eastAsia="楷体_GB2312" w:hAnsi="Times New Roman" w:hint="eastAsia"/>
          <w:color w:val="000000"/>
        </w:rPr>
        <w:t>2.2 招标文件的澄清</w:t>
      </w:r>
      <w:bookmarkEnd w:id="5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2.2.1投标人应仔细阅读和检查招标文件的全部内容。如发现缺页或附件不全，应及时向招标人提出，以便补齐。如有疑问，应按投标人须知前附表规定的时间和形式将提出的问题送</w:t>
      </w:r>
      <w:r>
        <w:rPr>
          <w:rFonts w:ascii="楷体_GB2312" w:eastAsia="楷体_GB2312" w:hAnsi="Times New Roman" w:hint="eastAsia"/>
          <w:color w:val="000000"/>
        </w:rPr>
        <w:lastRenderedPageBreak/>
        <w:t>达招标人，要求招标人对招标文件予以澄清。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2.2.3投标人在收到澄清后，应按投标人须知前附表规定的时间和形式通知招标人，确认已收到该澄清。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2.2.4除非招标人认为确有必要答复，否则，招标人有权拒绝回复投标人在本章第2.2.1项规定的时间后的任何澄清要求。</w:t>
      </w:r>
    </w:p>
    <w:p w:rsidR="000B042D" w:rsidRDefault="00D33996">
      <w:pPr>
        <w:pStyle w:val="3"/>
        <w:spacing w:line="240" w:lineRule="auto"/>
        <w:ind w:firstLine="137"/>
        <w:rPr>
          <w:rFonts w:ascii="楷体_GB2312" w:eastAsia="楷体_GB2312" w:hAnsi="Times New Roman"/>
          <w:color w:val="000000"/>
        </w:rPr>
      </w:pPr>
      <w:bookmarkStart w:id="56" w:name="_Toc508833886"/>
      <w:bookmarkStart w:id="57" w:name="_Toc352691479"/>
      <w:r>
        <w:rPr>
          <w:rFonts w:ascii="楷体_GB2312" w:eastAsia="楷体_GB2312" w:hAnsi="Times New Roman" w:hint="eastAsia"/>
          <w:color w:val="000000"/>
        </w:rPr>
        <w:t>2.3 招标文件的修</w:t>
      </w:r>
      <w:bookmarkStart w:id="58" w:name="_Toc369531521"/>
      <w:bookmarkStart w:id="59" w:name="_Toc16514"/>
      <w:r>
        <w:rPr>
          <w:rFonts w:ascii="楷体_GB2312" w:eastAsia="楷体_GB2312" w:hAnsi="Times New Roman" w:hint="eastAsia"/>
          <w:color w:val="000000"/>
        </w:rPr>
        <w:t>改</w:t>
      </w:r>
      <w:bookmarkEnd w:id="5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57"/>
    <w:bookmarkEnd w:id="58"/>
    <w:bookmarkEnd w:id="59"/>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2.3.2投标人收到修改内容</w:t>
      </w:r>
      <w:bookmarkStart w:id="60" w:name="_Toc152045538"/>
      <w:bookmarkStart w:id="61" w:name="_Toc144974506"/>
      <w:bookmarkStart w:id="62" w:name="_Toc361508593"/>
      <w:bookmarkStart w:id="63" w:name="_Toc24632"/>
      <w:bookmarkStart w:id="64" w:name="_Toc152042314"/>
      <w:bookmarkStart w:id="65" w:name="_Toc247513961"/>
      <w:bookmarkStart w:id="66" w:name="_Toc369531524"/>
      <w:bookmarkStart w:id="67" w:name="_Toc352691482"/>
      <w:bookmarkStart w:id="68" w:name="_Toc300834958"/>
      <w:bookmarkStart w:id="69" w:name="_Toc247527562"/>
      <w:bookmarkStart w:id="70" w:name="_Toc384308218"/>
      <w:r>
        <w:rPr>
          <w:rFonts w:ascii="楷体_GB2312" w:eastAsia="楷体_GB2312" w:hAnsi="Times New Roman" w:hint="eastAsia"/>
          <w:color w:val="000000"/>
        </w:rPr>
        <w:t>后，</w:t>
      </w:r>
      <w:bookmarkStart w:id="71" w:name="_Toc247527564"/>
      <w:bookmarkStart w:id="72" w:name="_Toc384308220"/>
      <w:bookmarkStart w:id="73" w:name="_Toc152045540"/>
      <w:bookmarkStart w:id="74" w:name="_Toc247513963"/>
      <w:bookmarkStart w:id="75" w:name="_Toc361508595"/>
      <w:bookmarkStart w:id="76" w:name="_Toc369531526"/>
      <w:bookmarkStart w:id="77" w:name="_Toc16623"/>
      <w:bookmarkStart w:id="78" w:name="_Toc352691484"/>
      <w:bookmarkStart w:id="79" w:name="_Toc300834960"/>
      <w:bookmarkStart w:id="80" w:name="_Toc152042316"/>
      <w:bookmarkStart w:id="81" w:name="_Toc144974508"/>
      <w:bookmarkEnd w:id="60"/>
      <w:bookmarkEnd w:id="61"/>
      <w:bookmarkEnd w:id="62"/>
      <w:bookmarkEnd w:id="63"/>
      <w:bookmarkEnd w:id="64"/>
      <w:bookmarkEnd w:id="65"/>
      <w:bookmarkEnd w:id="66"/>
      <w:bookmarkEnd w:id="67"/>
      <w:bookmarkEnd w:id="68"/>
      <w:bookmarkEnd w:id="69"/>
      <w:bookmarkEnd w:id="70"/>
      <w:r>
        <w:rPr>
          <w:rFonts w:ascii="楷体_GB2312" w:eastAsia="楷体_GB2312" w:hAnsi="Times New Roman" w:hint="eastAsia"/>
          <w:color w:val="000000"/>
        </w:rPr>
        <w:t>应按投标人须知前附表规定的时间和形式通知招标人，确认已收到该修改。</w:t>
      </w:r>
    </w:p>
    <w:p w:rsidR="000B042D" w:rsidRDefault="00D33996">
      <w:pPr>
        <w:pStyle w:val="3"/>
        <w:spacing w:line="240" w:lineRule="auto"/>
        <w:ind w:firstLine="137"/>
        <w:rPr>
          <w:rFonts w:ascii="楷体_GB2312" w:eastAsia="楷体_GB2312" w:hAnsi="Times New Roman"/>
          <w:color w:val="000000"/>
        </w:rPr>
      </w:pPr>
      <w:bookmarkStart w:id="82" w:name="_Toc508833887"/>
      <w:r>
        <w:rPr>
          <w:rFonts w:ascii="楷体_GB2312" w:eastAsia="楷体_GB2312" w:hAnsi="Times New Roman" w:hint="eastAsia"/>
          <w:color w:val="000000"/>
        </w:rPr>
        <w:t>2.</w:t>
      </w:r>
      <w:bookmarkEnd w:id="71"/>
      <w:bookmarkEnd w:id="72"/>
      <w:bookmarkEnd w:id="73"/>
      <w:bookmarkEnd w:id="74"/>
      <w:bookmarkEnd w:id="75"/>
      <w:bookmarkEnd w:id="76"/>
      <w:bookmarkEnd w:id="77"/>
      <w:bookmarkEnd w:id="78"/>
      <w:bookmarkEnd w:id="79"/>
      <w:bookmarkEnd w:id="80"/>
      <w:bookmarkEnd w:id="81"/>
      <w:r>
        <w:rPr>
          <w:rFonts w:ascii="楷体_GB2312" w:eastAsia="楷体_GB2312" w:hAnsi="Times New Roman" w:hint="eastAsia"/>
          <w:color w:val="000000"/>
        </w:rPr>
        <w:t>4 招标文件的异议</w:t>
      </w:r>
      <w:bookmarkEnd w:id="8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投标人或者其他利害关系人对招标文件有异议的，应当在投标截止时间10日前以书面形式提出。招标人将在收到异议之日起3日内作出答复；作出答复前，将暂停招标投标活动。</w:t>
      </w:r>
    </w:p>
    <w:p w:rsidR="000B042D" w:rsidRDefault="00D33996">
      <w:pPr>
        <w:pStyle w:val="2"/>
        <w:rPr>
          <w:rFonts w:ascii="楷体_GB2312" w:eastAsia="楷体_GB2312" w:hAnsi="Times New Roman"/>
          <w:color w:val="000000"/>
        </w:rPr>
      </w:pPr>
      <w:bookmarkStart w:id="83" w:name="_Toc508833888"/>
      <w:r>
        <w:rPr>
          <w:rFonts w:ascii="楷体_GB2312" w:eastAsia="楷体_GB2312" w:hAnsi="Times New Roman" w:hint="eastAsia"/>
          <w:color w:val="000000"/>
        </w:rPr>
        <w:t>3. 投标文件</w:t>
      </w:r>
      <w:bookmarkEnd w:id="83"/>
    </w:p>
    <w:p w:rsidR="000B042D" w:rsidRDefault="00D33996">
      <w:pPr>
        <w:pStyle w:val="3"/>
        <w:spacing w:line="240" w:lineRule="auto"/>
        <w:ind w:firstLine="137"/>
        <w:rPr>
          <w:rFonts w:ascii="楷体_GB2312" w:eastAsia="楷体_GB2312" w:hAnsi="Times New Roman"/>
          <w:color w:val="000000"/>
        </w:rPr>
      </w:pPr>
      <w:bookmarkStart w:id="84" w:name="_Toc508833889"/>
      <w:r>
        <w:rPr>
          <w:rFonts w:ascii="楷体_GB2312" w:eastAsia="楷体_GB2312" w:hAnsi="Times New Roman" w:hint="eastAsia"/>
          <w:color w:val="000000"/>
        </w:rPr>
        <w:t>3.1 投标文件的组成</w:t>
      </w:r>
      <w:bookmarkEnd w:id="84"/>
    </w:p>
    <w:p w:rsidR="000B042D" w:rsidRDefault="00D33996">
      <w:pPr>
        <w:spacing w:line="400" w:lineRule="exact"/>
        <w:rPr>
          <w:rFonts w:ascii="楷体_GB2312" w:eastAsia="楷体_GB2312" w:hAnsi="Times New Roman"/>
        </w:rPr>
      </w:pPr>
      <w:r>
        <w:rPr>
          <w:rFonts w:ascii="楷体_GB2312" w:eastAsia="楷体_GB2312" w:hAnsi="Times New Roman" w:hint="eastAsia"/>
        </w:rPr>
        <w:t xml:space="preserve">　　3.1.1投标文件应包括下列内容：</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（1）投标函及投标函附录；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（2）法定代表人身份证明或授权委托书；</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（3）联合体协议书；</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（4）投标保证金；</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（5）监理报酬清单；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（6）资格审查资料；</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lastRenderedPageBreak/>
        <w:t>（7）监理大纲；</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（8）投标人须知前附表规定的其他资料。</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投标人在评标过程中作出的符合法律法规和招标文件规定的澄清确认，构成投标文件的组成部分。</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rPr>
        <w:t>3.1.2投标人须知前附表规定不接受联合体投标的，或投标人没有组成联合体的，投标文件不包括本章第3.1.1（3）目所指的联合体协议书。</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rPr>
        <w:t>3.1.3投标人须知前附表未要求提交投标保证金的，投标文件不包括本章第3.1.1（4）目所指的投标保证金。</w:t>
      </w:r>
    </w:p>
    <w:p w:rsidR="000B042D" w:rsidRDefault="00D33996">
      <w:pPr>
        <w:pStyle w:val="3"/>
        <w:spacing w:line="240" w:lineRule="auto"/>
        <w:ind w:firstLine="137"/>
        <w:rPr>
          <w:rFonts w:ascii="楷体_GB2312" w:eastAsia="楷体_GB2312" w:hAnsi="Times New Roman"/>
          <w:color w:val="000000"/>
        </w:rPr>
      </w:pPr>
      <w:bookmarkStart w:id="85" w:name="_Toc508833890"/>
      <w:r>
        <w:rPr>
          <w:rFonts w:ascii="楷体_GB2312" w:eastAsia="楷体_GB2312" w:hAnsi="Times New Roman" w:hint="eastAsia"/>
          <w:color w:val="000000"/>
        </w:rPr>
        <w:t>3.2 投标报价</w:t>
      </w:r>
      <w:bookmarkEnd w:id="85"/>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3.2.1投标报价应包括国家规定的增值税税金，除投标人须知前附表另有规定外，增值税税金按一般计税方法计算。投标人应按第六章“投标文件格式”的要求在投标函中进行报价并填写监理报酬清单。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3.2.2投标人应充分了解该项目的总体情况以及影响投标报价的其他要素。</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3.2.3</w:t>
      </w:r>
      <w:bookmarkStart w:id="86" w:name="_Toc300834964"/>
      <w:bookmarkStart w:id="87" w:name="_Toc247513967"/>
      <w:bookmarkStart w:id="88" w:name="_Toc144974511"/>
      <w:bookmarkStart w:id="89" w:name="_Toc152045543"/>
      <w:bookmarkStart w:id="90" w:name="_Toc152042319"/>
      <w:bookmarkStart w:id="91" w:name="_Toc15242"/>
      <w:bookmarkStart w:id="92" w:name="_Toc352691487"/>
      <w:bookmarkStart w:id="93" w:name="_Toc361508599"/>
      <w:bookmarkStart w:id="94" w:name="_Toc369531530"/>
      <w:bookmarkStart w:id="95" w:name="_Toc247527568"/>
      <w:bookmarkStart w:id="96" w:name="_Toc384308224"/>
      <w:bookmarkEnd w:id="86"/>
      <w:bookmarkEnd w:id="87"/>
      <w:bookmarkEnd w:id="88"/>
      <w:bookmarkEnd w:id="89"/>
      <w:bookmarkEnd w:id="90"/>
      <w:bookmarkEnd w:id="91"/>
      <w:bookmarkEnd w:id="92"/>
      <w:bookmarkEnd w:id="93"/>
      <w:bookmarkEnd w:id="94"/>
      <w:bookmarkEnd w:id="95"/>
      <w:bookmarkEnd w:id="96"/>
      <w:r>
        <w:rPr>
          <w:rFonts w:ascii="楷体_GB2312" w:eastAsia="楷体_GB2312" w:hAnsi="Times New Roman" w:hint="eastAsia"/>
        </w:rPr>
        <w:t>本项目的报价方式见投标人须知前附表。投标人在投标截止时间前修改投标函中的投标报价总额，应同时修改投标文件“监理报酬清单”中的相应报价。此修改须符合本章第4.3款的有关要求。</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3.2.4招标人设有最高投标限价的，投标人的投标报价不得超过最高投标限价，最高投标限价在投标</w:t>
      </w:r>
      <w:bookmarkStart w:id="97" w:name="_Toc152045544"/>
      <w:bookmarkStart w:id="98" w:name="_Toc152042320"/>
      <w:bookmarkStart w:id="99" w:name="_Toc247527569"/>
      <w:bookmarkStart w:id="100" w:name="_Toc352691488"/>
      <w:bookmarkStart w:id="101" w:name="_Toc10429"/>
      <w:bookmarkStart w:id="102" w:name="_Toc300834965"/>
      <w:bookmarkStart w:id="103" w:name="_Toc384308225"/>
      <w:bookmarkStart w:id="104" w:name="_Toc369531531"/>
      <w:bookmarkStart w:id="105" w:name="_Toc247513968"/>
      <w:bookmarkStart w:id="106" w:name="_Toc144974512"/>
      <w:bookmarkStart w:id="107" w:name="_Toc361508600"/>
      <w:r>
        <w:rPr>
          <w:rFonts w:ascii="楷体_GB2312" w:eastAsia="楷体_GB2312" w:hAnsi="Times New Roman" w:hint="eastAsia"/>
        </w:rPr>
        <w:t>人须知前附表中载明。</w:t>
      </w:r>
      <w:bookmarkEnd w:id="97"/>
      <w:bookmarkEnd w:id="98"/>
      <w:bookmarkEnd w:id="99"/>
      <w:bookmarkEnd w:id="100"/>
      <w:bookmarkEnd w:id="101"/>
      <w:bookmarkEnd w:id="102"/>
      <w:bookmarkEnd w:id="103"/>
      <w:bookmarkEnd w:id="104"/>
      <w:bookmarkEnd w:id="105"/>
      <w:bookmarkEnd w:id="106"/>
      <w:bookmarkEnd w:id="10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3.2.5 投标报价的其他要求见投标人须知前附表。</w:t>
      </w:r>
    </w:p>
    <w:p w:rsidR="000B042D" w:rsidRDefault="00D33996">
      <w:pPr>
        <w:pStyle w:val="3"/>
        <w:spacing w:line="240" w:lineRule="auto"/>
        <w:ind w:firstLine="137"/>
        <w:rPr>
          <w:rFonts w:ascii="楷体_GB2312" w:eastAsia="楷体_GB2312" w:hAnsi="Times New Roman"/>
          <w:color w:val="000000"/>
        </w:rPr>
      </w:pPr>
      <w:bookmarkStart w:id="108" w:name="_Toc508833891"/>
      <w:r>
        <w:rPr>
          <w:rFonts w:ascii="楷体_GB2312" w:eastAsia="楷体_GB2312" w:hAnsi="Times New Roman" w:hint="eastAsia"/>
          <w:color w:val="000000"/>
        </w:rPr>
        <w:t>3.3 投标有效期</w:t>
      </w:r>
      <w:bookmarkEnd w:id="10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3.3.1除</w:t>
      </w:r>
      <w:r>
        <w:rPr>
          <w:rFonts w:ascii="楷体_GB2312" w:eastAsia="楷体_GB2312" w:hAnsi="Times New Roman" w:hint="eastAsia"/>
        </w:rPr>
        <w:t>投标人须知前附表另有规定外，投标有效期为90天</w:t>
      </w:r>
      <w:r>
        <w:rPr>
          <w:rFonts w:ascii="楷体_GB2312" w:eastAsia="楷体_GB2312" w:hAnsi="Times New Roman" w:hint="eastAsia"/>
          <w:color w:val="000000"/>
        </w:rPr>
        <w:t>。</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3.3.2在投标有效期内，投标人撤销投标文件的，应承担招标文件和法律规定的责任。</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color w:val="000000"/>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楷体_GB2312" w:eastAsia="楷体_GB2312" w:hAnsi="Times New Roman" w:hint="eastAsia"/>
        </w:rPr>
        <w:t>人有权收回其投标保证金及以现金或者支票形式递交的投标保证金的银行同期存款利息。</w:t>
      </w:r>
    </w:p>
    <w:p w:rsidR="000B042D" w:rsidRDefault="00D33996">
      <w:pPr>
        <w:pStyle w:val="3"/>
        <w:spacing w:line="240" w:lineRule="auto"/>
        <w:ind w:firstLine="137"/>
        <w:rPr>
          <w:rFonts w:ascii="楷体_GB2312" w:eastAsia="楷体_GB2312" w:hAnsi="Times New Roman"/>
          <w:color w:val="000000"/>
        </w:rPr>
      </w:pPr>
      <w:bookmarkStart w:id="109" w:name="_Toc508833892"/>
      <w:r>
        <w:rPr>
          <w:rFonts w:ascii="楷体_GB2312" w:eastAsia="楷体_GB2312" w:hAnsi="Times New Roman" w:hint="eastAsia"/>
          <w:color w:val="000000"/>
        </w:rPr>
        <w:t>3.4 投标保证金</w:t>
      </w:r>
      <w:bookmarkEnd w:id="10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3.4.1投标人在递交投标文件的同时，应按投标人须知前附表规定的金额</w:t>
      </w:r>
      <w:bookmarkStart w:id="110" w:name="_Toc247513969"/>
      <w:bookmarkStart w:id="111" w:name="_Toc144974513"/>
      <w:bookmarkStart w:id="112" w:name="_Toc352691489"/>
      <w:bookmarkStart w:id="113" w:name="_Toc247527570"/>
      <w:bookmarkStart w:id="114" w:name="_Toc384308226"/>
      <w:bookmarkStart w:id="115" w:name="_Toc152042321"/>
      <w:bookmarkStart w:id="116" w:name="_Toc300834966"/>
      <w:bookmarkStart w:id="117" w:name="_Toc152045545"/>
      <w:bookmarkStart w:id="118" w:name="_Toc361508601"/>
      <w:bookmarkStart w:id="119" w:name="_Toc369531532"/>
      <w:bookmarkStart w:id="120" w:name="_Toc4592"/>
      <w:r>
        <w:rPr>
          <w:rFonts w:ascii="楷体_GB2312" w:eastAsia="楷体_GB2312" w:hAnsi="Times New Roman" w:hint="eastAsia"/>
          <w:color w:val="000000"/>
        </w:rPr>
        <w:t>、形式和第六章</w:t>
      </w:r>
      <w:r>
        <w:rPr>
          <w:rFonts w:ascii="楷体_GB2312" w:eastAsia="楷体_GB2312" w:hAnsi="Times New Roman" w:hint="eastAsia"/>
          <w:color w:val="000000"/>
        </w:rPr>
        <w:lastRenderedPageBreak/>
        <w:t>“投标文</w:t>
      </w:r>
      <w:bookmarkEnd w:id="110"/>
      <w:bookmarkEnd w:id="111"/>
      <w:bookmarkEnd w:id="112"/>
      <w:bookmarkEnd w:id="113"/>
      <w:bookmarkEnd w:id="114"/>
      <w:bookmarkEnd w:id="115"/>
      <w:bookmarkEnd w:id="116"/>
      <w:bookmarkEnd w:id="117"/>
      <w:bookmarkEnd w:id="118"/>
      <w:bookmarkEnd w:id="119"/>
      <w:bookmarkEnd w:id="120"/>
      <w:r>
        <w:rPr>
          <w:rFonts w:ascii="楷体_GB2312" w:eastAsia="楷体_GB2312" w:hAnsi="Times New Roman" w:hint="eastAsia"/>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0B042D" w:rsidRDefault="00D33996">
      <w:pPr>
        <w:spacing w:line="400" w:lineRule="exact"/>
        <w:ind w:firstLineChars="200" w:firstLine="420"/>
        <w:jc w:val="left"/>
        <w:rPr>
          <w:rFonts w:ascii="楷体_GB2312" w:eastAsia="楷体_GB2312" w:hAnsi="Times New Roman"/>
          <w:color w:val="000000"/>
        </w:rPr>
      </w:pPr>
      <w:r>
        <w:rPr>
          <w:rFonts w:ascii="楷体_GB2312" w:eastAsia="楷体_GB2312" w:hAnsi="Times New Roman" w:hint="eastAsia"/>
          <w:color w:val="000000"/>
        </w:rPr>
        <w:t>3.4.2投标人不按本章第3.4.1项</w:t>
      </w:r>
      <w:bookmarkStart w:id="121" w:name="_Toc352691490"/>
      <w:bookmarkStart w:id="122" w:name="_Toc29025"/>
      <w:bookmarkStart w:id="123" w:name="_Toc384308227"/>
      <w:bookmarkStart w:id="124" w:name="_Toc361508602"/>
      <w:bookmarkStart w:id="125" w:name="_Toc369531533"/>
      <w:r>
        <w:rPr>
          <w:rFonts w:ascii="楷体_GB2312" w:eastAsia="楷体_GB2312" w:hAnsi="Times New Roman" w:hint="eastAsia"/>
          <w:color w:val="000000"/>
        </w:rPr>
        <w:t>要求提交投标保证金的，</w:t>
      </w:r>
      <w:bookmarkEnd w:id="121"/>
      <w:bookmarkEnd w:id="122"/>
      <w:bookmarkEnd w:id="123"/>
      <w:bookmarkEnd w:id="124"/>
      <w:bookmarkEnd w:id="125"/>
      <w:r>
        <w:rPr>
          <w:rFonts w:ascii="楷体_GB2312" w:eastAsia="楷体_GB2312" w:hAnsi="Times New Roman" w:hint="eastAsia"/>
          <w:color w:val="000000"/>
        </w:rPr>
        <w:t>评标委员会将否决其投标。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3.4.3招标人最迟将在与中标人</w:t>
      </w:r>
      <w:bookmarkStart w:id="126" w:name="_Toc144974514"/>
      <w:bookmarkStart w:id="127" w:name="_Toc384308228"/>
      <w:bookmarkStart w:id="128" w:name="_Toc369531534"/>
      <w:bookmarkStart w:id="129" w:name="_Toc300834967"/>
      <w:bookmarkStart w:id="130" w:name="_Toc352691491"/>
      <w:bookmarkStart w:id="131" w:name="_Toc247513970"/>
      <w:bookmarkStart w:id="132" w:name="_Toc152045546"/>
      <w:bookmarkStart w:id="133" w:name="_Toc152042322"/>
      <w:bookmarkStart w:id="134" w:name="_Toc247527571"/>
      <w:bookmarkStart w:id="135" w:name="_Toc14751"/>
      <w:bookmarkStart w:id="136" w:name="_Toc361508603"/>
      <w:r>
        <w:rPr>
          <w:rFonts w:ascii="楷体_GB2312" w:eastAsia="楷体_GB2312" w:hAnsi="Times New Roman" w:hint="eastAsia"/>
          <w:color w:val="000000"/>
        </w:rPr>
        <w:t>签订合同后5日</w:t>
      </w:r>
      <w:bookmarkEnd w:id="126"/>
      <w:bookmarkEnd w:id="127"/>
      <w:bookmarkEnd w:id="128"/>
      <w:bookmarkEnd w:id="129"/>
      <w:bookmarkEnd w:id="130"/>
      <w:bookmarkEnd w:id="131"/>
      <w:bookmarkEnd w:id="132"/>
      <w:bookmarkEnd w:id="133"/>
      <w:bookmarkEnd w:id="134"/>
      <w:bookmarkEnd w:id="135"/>
      <w:bookmarkEnd w:id="136"/>
      <w:r>
        <w:rPr>
          <w:rFonts w:ascii="楷体_GB2312" w:eastAsia="楷体_GB2312" w:hAnsi="Times New Roman" w:hint="eastAsia"/>
          <w:color w:val="000000"/>
        </w:rPr>
        <w:t>内</w:t>
      </w:r>
      <w:bookmarkStart w:id="137" w:name="_Toc247527572"/>
      <w:bookmarkStart w:id="138" w:name="_Toc247513971"/>
      <w:bookmarkStart w:id="139" w:name="_Toc152042323"/>
      <w:bookmarkStart w:id="140" w:name="_Toc144974515"/>
      <w:bookmarkStart w:id="141" w:name="_Toc384308229"/>
      <w:bookmarkStart w:id="142" w:name="_Toc352691492"/>
      <w:bookmarkStart w:id="143" w:name="_Toc361508604"/>
      <w:bookmarkStart w:id="144" w:name="_Toc152045547"/>
      <w:bookmarkStart w:id="145" w:name="_Toc300834968"/>
      <w:bookmarkStart w:id="146" w:name="_Toc369531535"/>
      <w:bookmarkStart w:id="147" w:name="_Toc17952"/>
      <w:r>
        <w:rPr>
          <w:rFonts w:ascii="楷体_GB2312" w:eastAsia="楷体_GB2312" w:hAnsi="Times New Roman" w:hint="eastAsia"/>
          <w:color w:val="000000"/>
        </w:rPr>
        <w:t>，向未中标的投标人和中</w:t>
      </w:r>
      <w:bookmarkEnd w:id="137"/>
      <w:bookmarkEnd w:id="138"/>
      <w:bookmarkEnd w:id="139"/>
      <w:bookmarkEnd w:id="140"/>
      <w:bookmarkEnd w:id="141"/>
      <w:bookmarkEnd w:id="142"/>
      <w:bookmarkEnd w:id="143"/>
      <w:bookmarkEnd w:id="144"/>
      <w:bookmarkEnd w:id="145"/>
      <w:bookmarkEnd w:id="146"/>
      <w:bookmarkEnd w:id="147"/>
      <w:r>
        <w:rPr>
          <w:rFonts w:ascii="楷体_GB2312" w:eastAsia="楷体_GB2312" w:hAnsi="Times New Roman" w:hint="eastAsia"/>
          <w:color w:val="000000"/>
        </w:rPr>
        <w:t>标人退还投标保证金。投标保证金以现金或者支票形式递交的，还应退还银行同期存款利息。</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3.4.4有下列情形之一的，投标保证金将不予退还：</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（1）投标人在投标有效期内撤销投标文件；</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（2）中标人在收到中标通知书后，无正当理由不与招标人订立合同，在签订合同时向招标人提出附加条件，或者不按照招标文件要求提交履约保证金；</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（3）发生投标人须知前附表</w:t>
      </w:r>
      <w:r>
        <w:rPr>
          <w:rFonts w:ascii="楷体_GB2312" w:eastAsia="楷体_GB2312" w:hAnsi="Times New Roman" w:hint="eastAsia"/>
          <w:szCs w:val="21"/>
        </w:rPr>
        <w:t>规定的其他可以不予退还投标保证金的情形。</w:t>
      </w:r>
    </w:p>
    <w:p w:rsidR="000B042D" w:rsidRDefault="00D33996">
      <w:pPr>
        <w:pStyle w:val="3"/>
        <w:spacing w:line="240" w:lineRule="auto"/>
        <w:ind w:firstLine="137"/>
        <w:rPr>
          <w:rFonts w:ascii="楷体_GB2312" w:eastAsia="楷体_GB2312" w:hAnsi="Times New Roman"/>
          <w:color w:val="000000"/>
        </w:rPr>
      </w:pPr>
      <w:bookmarkStart w:id="148" w:name="_Toc508833893"/>
      <w:r>
        <w:rPr>
          <w:rFonts w:ascii="楷体_GB2312" w:eastAsia="楷体_GB2312" w:hAnsi="Times New Roman" w:hint="eastAsia"/>
          <w:color w:val="000000"/>
        </w:rPr>
        <w:t>3.5 资格审查资料</w:t>
      </w:r>
      <w:bookmarkEnd w:id="148"/>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除投标人须知前附表另有规定外，投标人应按下列规定提供资格审查资料，以证明其满足本章第1.4款规定的</w:t>
      </w:r>
      <w:r>
        <w:rPr>
          <w:rFonts w:ascii="楷体_GB2312" w:eastAsia="楷体_GB2312" w:hAnsi="Times New Roman" w:hint="eastAsia"/>
          <w:color w:val="000000"/>
        </w:rPr>
        <w:t>资质、财务、业绩、信誉等要求。</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3.5.1 “投标人基本情况表”应附投标人</w:t>
      </w:r>
      <w:r>
        <w:rPr>
          <w:rFonts w:ascii="楷体_GB2312" w:eastAsia="楷体_GB2312" w:hAnsi="Times New Roman" w:hint="eastAsia"/>
          <w:color w:val="000000"/>
        </w:rPr>
        <w:t>营业执照和组织机构代码证的复印件（按照“三证合一”或“五证合一”登记制度进行登记的，可仅提供营业执照复印件）、投标人监理资质证书副本等材料的复印件。</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3.5.3 “近年完成的类似监理项目情况表”应附中标通知书和（或）合同协议书、委托人出具的证明文件；具体时间要求见投标人须知前附表，每张表格只填写一个项目，并标明序号。</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3.5.4 “正在监理和新承接的项目情况表”应附中标通知书和（或）合同协议书复印件。每张表格只填写一个项目，并标明序号。</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3.5.5 “近年发生的诉讼及仲裁情况”应说明投标人败诉的监理合同的相关情况，并附法院或仲裁机构作出的判决、裁决等有关法律文书复印件，具体时间要求见投标人须知前附表。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3.5.6 “拟委任的主要人员汇总表”应填报满足本章第1.4.1项规定的总监理工程师和其他主要人员的相关信息。“主要人员简历表”中总监理工程师应附身份证、学历证、职称证、注册监理工程师执业证书和社保缴费证明复印件，管理过的项目业绩须附合同协议书复印件；其</w:t>
      </w:r>
      <w:r>
        <w:rPr>
          <w:rFonts w:ascii="楷体_GB2312" w:eastAsia="楷体_GB2312" w:hAnsi="Times New Roman" w:hint="eastAsia"/>
        </w:rPr>
        <w:lastRenderedPageBreak/>
        <w:t>他主要人员应附身份证、学历证、职称证、有关证书和社保缴费证明复印件。</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3.5.7 “拟投入本项目的主要试验检测仪器设备表”应填报满足本章第1.4.1项规定的试验检测仪器设备。</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3.5.8 投标人须知前附表规定接受联合体投标的，本章第3.5.1项至第3.5.7项规定的表格和资料应包括联合体各方相关情况。</w:t>
      </w:r>
    </w:p>
    <w:p w:rsidR="000B042D" w:rsidRDefault="00D33996">
      <w:pPr>
        <w:pStyle w:val="3"/>
        <w:spacing w:line="240" w:lineRule="auto"/>
        <w:ind w:firstLine="137"/>
        <w:rPr>
          <w:rFonts w:ascii="楷体_GB2312" w:eastAsia="楷体_GB2312" w:hAnsi="Times New Roman"/>
          <w:color w:val="000000"/>
        </w:rPr>
      </w:pPr>
      <w:bookmarkStart w:id="149" w:name="_Toc508833894"/>
      <w:r>
        <w:rPr>
          <w:rFonts w:ascii="楷体_GB2312" w:eastAsia="楷体_GB2312" w:hAnsi="Times New Roman" w:hint="eastAsia"/>
          <w:color w:val="000000"/>
        </w:rPr>
        <w:t>3.6 备选投标方案</w:t>
      </w:r>
      <w:bookmarkEnd w:id="14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3.6.1除投标人须知前附表规定允许外，投标人不得递交备选投标方案，否则其投标将被否决。</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3.6.3投标人提供两个或两个以上投标报价，或者在投标文件中提供一个报价，但同时提供两个或两个以上</w:t>
      </w:r>
      <w:bookmarkStart w:id="150" w:name="_Toc369531538"/>
      <w:bookmarkStart w:id="151" w:name="_Toc29902"/>
      <w:bookmarkStart w:id="152" w:name="_Toc144974518"/>
      <w:bookmarkStart w:id="153" w:name="_Toc361508607"/>
      <w:bookmarkStart w:id="154" w:name="_Toc247527575"/>
      <w:bookmarkStart w:id="155" w:name="_Toc152045550"/>
      <w:bookmarkStart w:id="156" w:name="_Toc152042326"/>
      <w:bookmarkStart w:id="157" w:name="_Toc300834971"/>
      <w:bookmarkStart w:id="158" w:name="_Toc247513974"/>
      <w:bookmarkStart w:id="159" w:name="_Toc384308232"/>
      <w:bookmarkStart w:id="160" w:name="_Toc352691495"/>
      <w:r>
        <w:rPr>
          <w:rFonts w:ascii="楷体_GB2312" w:eastAsia="楷体_GB2312" w:hAnsi="Times New Roman" w:hint="eastAsia"/>
        </w:rPr>
        <w:t>监理方案的</w:t>
      </w:r>
      <w:bookmarkEnd w:id="150"/>
      <w:bookmarkEnd w:id="151"/>
      <w:bookmarkEnd w:id="152"/>
      <w:bookmarkEnd w:id="153"/>
      <w:bookmarkEnd w:id="154"/>
      <w:bookmarkEnd w:id="155"/>
      <w:bookmarkEnd w:id="156"/>
      <w:bookmarkEnd w:id="157"/>
      <w:bookmarkEnd w:id="158"/>
      <w:bookmarkEnd w:id="159"/>
      <w:bookmarkEnd w:id="160"/>
      <w:r>
        <w:rPr>
          <w:rFonts w:ascii="楷体_GB2312" w:eastAsia="楷体_GB2312" w:hAnsi="Times New Roman" w:hint="eastAsia"/>
        </w:rPr>
        <w:t>，</w:t>
      </w:r>
      <w:r>
        <w:rPr>
          <w:rFonts w:ascii="楷体_GB2312" w:eastAsia="楷体_GB2312" w:hAnsi="Times New Roman" w:hint="eastAsia"/>
          <w:color w:val="000000"/>
        </w:rPr>
        <w:t>视为提供备选方案。</w:t>
      </w:r>
    </w:p>
    <w:p w:rsidR="000B042D" w:rsidRDefault="00D33996">
      <w:pPr>
        <w:pStyle w:val="3"/>
        <w:spacing w:line="240" w:lineRule="auto"/>
        <w:ind w:firstLine="137"/>
        <w:rPr>
          <w:rFonts w:ascii="楷体_GB2312" w:eastAsia="楷体_GB2312" w:hAnsi="Times New Roman"/>
          <w:color w:val="000000"/>
        </w:rPr>
      </w:pPr>
      <w:bookmarkStart w:id="161" w:name="_Toc508833895"/>
      <w:r>
        <w:rPr>
          <w:rFonts w:ascii="楷体_GB2312" w:eastAsia="楷体_GB2312" w:hAnsi="Times New Roman" w:hint="eastAsia"/>
          <w:color w:val="000000"/>
        </w:rPr>
        <w:t>3.7 投标文件的编制</w:t>
      </w:r>
      <w:bookmarkEnd w:id="16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3.7.1投标文件应按第六章“投标文件格式”进行编写，如有必要，可以增加附页，作为投标文件的组成部分。</w:t>
      </w:r>
      <w:r>
        <w:rPr>
          <w:rFonts w:ascii="楷体_GB2312" w:eastAsia="楷体_GB2312" w:hAnsi="Times New Roman" w:hint="eastAsia"/>
        </w:rPr>
        <w:t>其中，投标函附录在满足招标文件实质性要求的基础上，可以提出比招标文件要求更有利于招标人的承诺。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3.7.2投标文件应当对招标文件有关监理服务期限、投标有效期、委托人要求、招标范围等实质性内容作出响应。</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3.7.3（1）投标文件应用不褪色的材料书写或打印，投标函、投标函附录及对投标文件的澄清、说明和补正应由投标人的法定代表人或其授权的代理人签字</w:t>
      </w:r>
      <w:r>
        <w:rPr>
          <w:rFonts w:ascii="楷体_GB2312" w:eastAsia="楷体_GB2312" w:hAnsi="Times New Roman" w:hint="eastAsia"/>
        </w:rPr>
        <w:t>或盖单位章。</w:t>
      </w:r>
      <w:r>
        <w:rPr>
          <w:rFonts w:ascii="楷体_GB2312" w:eastAsia="楷体_GB2312" w:hAnsi="Times New Roman" w:hint="eastAsia"/>
          <w:color w:val="000000"/>
        </w:rPr>
        <w:t>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（2）投标文件正本一份，副本份数见投标人须知前附表。正本和副本的封面</w:t>
      </w:r>
      <w:r>
        <w:rPr>
          <w:rStyle w:val="af5"/>
          <w:rFonts w:ascii="楷体_GB2312" w:eastAsia="楷体_GB2312" w:hAnsi="Times New Roman" w:hint="eastAsia"/>
          <w:color w:val="000000"/>
          <w:kern w:val="0"/>
        </w:rPr>
        <w:t>右上角</w:t>
      </w:r>
      <w:r>
        <w:rPr>
          <w:rFonts w:ascii="楷体_GB2312" w:eastAsia="楷体_GB2312" w:hAnsi="Times New Roman" w:hint="eastAsia"/>
          <w:color w:val="000000"/>
        </w:rPr>
        <w:t>上应清楚地标记“正本”或“副本”的字样。投标人应根据投标人须知前附表要求提供电子版文件。当副本和正本不一致或电子版文件和纸质正本文件不一致时，以纸质正本文件为准。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（3）投标文件的正本与副本应分别装订，并编制目录，投标文件需分册装订的，具体分册装订要求见投标人须知前附表规定。</w:t>
      </w:r>
    </w:p>
    <w:p w:rsidR="000B042D" w:rsidRDefault="00D33996">
      <w:pPr>
        <w:pStyle w:val="2"/>
        <w:rPr>
          <w:rFonts w:ascii="楷体_GB2312" w:eastAsia="楷体_GB2312" w:hAnsi="Times New Roman"/>
          <w:color w:val="000000"/>
        </w:rPr>
      </w:pPr>
      <w:bookmarkStart w:id="162" w:name="_Toc508833896"/>
      <w:r>
        <w:rPr>
          <w:rFonts w:ascii="楷体_GB2312" w:eastAsia="楷体_GB2312" w:hAnsi="Times New Roman" w:hint="eastAsia"/>
          <w:color w:val="000000"/>
        </w:rPr>
        <w:lastRenderedPageBreak/>
        <w:t>4. 投标</w:t>
      </w:r>
      <w:bookmarkEnd w:id="162"/>
    </w:p>
    <w:p w:rsidR="000B042D" w:rsidRDefault="00D33996">
      <w:pPr>
        <w:pStyle w:val="3"/>
        <w:spacing w:line="240" w:lineRule="auto"/>
        <w:ind w:firstLine="137"/>
        <w:rPr>
          <w:rFonts w:ascii="楷体_GB2312" w:eastAsia="楷体_GB2312" w:hAnsi="Times New Roman"/>
          <w:color w:val="000000"/>
        </w:rPr>
      </w:pPr>
      <w:bookmarkStart w:id="163" w:name="_Toc508833897"/>
      <w:r>
        <w:rPr>
          <w:rFonts w:ascii="楷体_GB2312" w:eastAsia="楷体_GB2312" w:hAnsi="Times New Roman" w:hint="eastAsia"/>
          <w:color w:val="000000"/>
        </w:rPr>
        <w:t>4.1 投标文件的密封和标记</w:t>
      </w:r>
      <w:bookmarkEnd w:id="16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4.1.1投标文件应密封包装，并在封套的封口处加盖投标人单位章或由投标人的法定代表人或其授权的代理人签字。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4.1.2投标文件封套上应写明的内容见投标人须知前附表。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4.1.3未按本章第4.1.1项要求密封的投标文件，招标人将予以拒收。</w:t>
      </w:r>
    </w:p>
    <w:p w:rsidR="000B042D" w:rsidRDefault="00D33996">
      <w:pPr>
        <w:pStyle w:val="3"/>
        <w:spacing w:line="240" w:lineRule="auto"/>
        <w:ind w:firstLine="137"/>
        <w:rPr>
          <w:rFonts w:ascii="楷体_GB2312" w:eastAsia="楷体_GB2312" w:hAnsi="Times New Roman"/>
          <w:color w:val="000000"/>
        </w:rPr>
      </w:pPr>
      <w:bookmarkStart w:id="164" w:name="_Toc508833898"/>
      <w:r>
        <w:rPr>
          <w:rFonts w:ascii="楷体_GB2312" w:eastAsia="楷体_GB2312" w:hAnsi="Times New Roman" w:hint="eastAsia"/>
          <w:color w:val="000000"/>
        </w:rPr>
        <w:t>4.2 投标文件的递交</w:t>
      </w:r>
      <w:bookmarkEnd w:id="16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4.2.1投标人应在投标人须知前附表规定的投标截止时间前递交投标文件。</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4.2.2投标人递交投标文件的地点：见投标人须知前附表。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4.2.3除投标人须知前附表另有规定外，投标人所递交的投标文件不予退还。</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4.2.4招标人收到投标文件后，向投标人出具签收凭证。</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4.2.5逾期送达的投标文件，招标人将予以拒收。</w:t>
      </w:r>
    </w:p>
    <w:p w:rsidR="000B042D" w:rsidRDefault="00D33996">
      <w:pPr>
        <w:pStyle w:val="3"/>
        <w:spacing w:line="240" w:lineRule="auto"/>
        <w:ind w:firstLine="137"/>
        <w:rPr>
          <w:rFonts w:ascii="楷体_GB2312" w:eastAsia="楷体_GB2312" w:hAnsi="Times New Roman"/>
          <w:color w:val="000000"/>
        </w:rPr>
      </w:pPr>
      <w:bookmarkStart w:id="165" w:name="_Toc508833899"/>
      <w:r>
        <w:rPr>
          <w:rFonts w:ascii="楷体_GB2312" w:eastAsia="楷体_GB2312" w:hAnsi="Times New Roman" w:hint="eastAsia"/>
          <w:color w:val="000000"/>
        </w:rPr>
        <w:t>4.3 投标文件的修改与撤回</w:t>
      </w:r>
      <w:bookmarkEnd w:id="16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4.3.1在本章第4.2.1项规定的投标截止时间前，投标人可以修改或撤回已递交的投标文件，但应以书面形式通知招标人。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4.3.2投标人修改或撤回已递交投标文件的书面通知应按照本章第3.7.3（A）项的要求签字或盖章。招标人收到书面通知后，向投标人出具签收凭证。</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4.3.3投标人撤回投标文件的，招标人自收到投标人书面撤回通知之日起5日内退还已收取的投标保证金。</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w:t>
      </w:r>
      <w:bookmarkStart w:id="166" w:name="_Toc152042329"/>
      <w:bookmarkStart w:id="167" w:name="_Toc361508610"/>
      <w:bookmarkStart w:id="168" w:name="_Toc369531541"/>
      <w:bookmarkStart w:id="169" w:name="_Toc352691497"/>
      <w:bookmarkStart w:id="170" w:name="_Toc19203"/>
      <w:bookmarkStart w:id="171" w:name="_Toc247513977"/>
      <w:bookmarkStart w:id="172" w:name="_Toc247527578"/>
      <w:bookmarkStart w:id="173" w:name="_Toc300834974"/>
      <w:bookmarkStart w:id="174" w:name="_Toc144974521"/>
      <w:bookmarkStart w:id="175" w:name="_Toc152045553"/>
      <w:bookmarkStart w:id="176" w:name="_Toc384308235"/>
      <w:r>
        <w:rPr>
          <w:rFonts w:ascii="楷体_GB2312" w:eastAsia="楷体_GB2312" w:hAnsi="Times New Roman" w:hint="eastAsia"/>
          <w:color w:val="000000"/>
        </w:rPr>
        <w:t>4修改的内容为投标</w:t>
      </w:r>
      <w:bookmarkEnd w:id="166"/>
      <w:bookmarkEnd w:id="167"/>
      <w:bookmarkEnd w:id="168"/>
      <w:bookmarkEnd w:id="169"/>
      <w:bookmarkEnd w:id="170"/>
      <w:bookmarkEnd w:id="171"/>
      <w:bookmarkEnd w:id="172"/>
      <w:bookmarkEnd w:id="173"/>
      <w:bookmarkEnd w:id="174"/>
      <w:bookmarkEnd w:id="175"/>
      <w:bookmarkEnd w:id="176"/>
      <w:r>
        <w:rPr>
          <w:rFonts w:ascii="楷体_GB2312" w:eastAsia="楷体_GB2312" w:hAnsi="Times New Roman" w:hint="eastAsia"/>
          <w:color w:val="000000"/>
        </w:rPr>
        <w:t>文件的组成部分。修改的投标文件应按照本章第3条、第4条的规定进行编制、密封、标记和递交，并标明“修改”字样。</w:t>
      </w:r>
    </w:p>
    <w:p w:rsidR="000B042D" w:rsidRDefault="00D33996">
      <w:pPr>
        <w:pStyle w:val="2"/>
        <w:rPr>
          <w:rFonts w:ascii="楷体_GB2312" w:eastAsia="楷体_GB2312" w:hAnsi="Times New Roman"/>
          <w:color w:val="000000"/>
        </w:rPr>
      </w:pPr>
      <w:bookmarkStart w:id="177" w:name="_Toc508833900"/>
      <w:r>
        <w:rPr>
          <w:rFonts w:ascii="楷体_GB2312" w:eastAsia="楷体_GB2312" w:hAnsi="Times New Roman" w:hint="eastAsia"/>
          <w:color w:val="000000"/>
        </w:rPr>
        <w:t>5. 开标</w:t>
      </w:r>
      <w:bookmarkEnd w:id="177"/>
    </w:p>
    <w:p w:rsidR="000B042D" w:rsidRDefault="00D33996">
      <w:pPr>
        <w:pStyle w:val="3"/>
        <w:spacing w:line="240" w:lineRule="auto"/>
        <w:ind w:firstLine="137"/>
        <w:rPr>
          <w:rFonts w:ascii="楷体_GB2312" w:eastAsia="楷体_GB2312" w:hAnsi="Times New Roman"/>
          <w:color w:val="000000"/>
        </w:rPr>
      </w:pPr>
      <w:bookmarkStart w:id="178" w:name="_Toc508833901"/>
      <w:r>
        <w:rPr>
          <w:rFonts w:ascii="楷体_GB2312" w:eastAsia="楷体_GB2312" w:hAnsi="Times New Roman" w:hint="eastAsia"/>
          <w:color w:val="000000"/>
        </w:rPr>
        <w:t>5.1 开标时间和地点</w:t>
      </w:r>
      <w:bookmarkEnd w:id="17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招标人在本章第4.2.1项规定的投标截止时间（开标时间）和投标人须知前附表规定的地</w:t>
      </w:r>
      <w:r>
        <w:rPr>
          <w:rFonts w:ascii="楷体_GB2312" w:eastAsia="楷体_GB2312" w:hAnsi="Times New Roman" w:hint="eastAsia"/>
          <w:color w:val="000000"/>
        </w:rPr>
        <w:lastRenderedPageBreak/>
        <w:t>点公开开标，并邀请所有投标人的法定代表人或其委托代理人准时参加。</w:t>
      </w:r>
    </w:p>
    <w:p w:rsidR="000B042D" w:rsidRDefault="00D33996">
      <w:pPr>
        <w:pStyle w:val="3"/>
        <w:spacing w:line="240" w:lineRule="auto"/>
        <w:ind w:firstLine="137"/>
        <w:rPr>
          <w:rFonts w:ascii="楷体_GB2312" w:eastAsia="楷体_GB2312" w:hAnsi="Times New Roman"/>
          <w:color w:val="000000"/>
        </w:rPr>
      </w:pPr>
      <w:bookmarkStart w:id="179" w:name="_Toc508833902"/>
      <w:r>
        <w:rPr>
          <w:rFonts w:ascii="楷体_GB2312" w:eastAsia="楷体_GB2312" w:hAnsi="Times New Roman" w:hint="eastAsia"/>
          <w:color w:val="000000"/>
        </w:rPr>
        <w:t>5.2 开标程序</w:t>
      </w:r>
      <w:bookmarkEnd w:id="17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主持人按下列程序进行开标：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（1）宣布开标纪律；</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（2）公布在投标截止时间前递交投标文件的投标人名称；</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（3）宣布</w:t>
      </w:r>
      <w:bookmarkStart w:id="180" w:name="_Toc144974522"/>
      <w:bookmarkStart w:id="181" w:name="_Toc361508611"/>
      <w:bookmarkStart w:id="182" w:name="_Toc22119"/>
      <w:bookmarkStart w:id="183" w:name="_Toc152045554"/>
      <w:bookmarkStart w:id="184" w:name="_Toc369531542"/>
      <w:bookmarkStart w:id="185" w:name="_Toc352691498"/>
      <w:bookmarkStart w:id="186" w:name="_Toc152042330"/>
      <w:bookmarkStart w:id="187" w:name="_Toc384308236"/>
      <w:bookmarkStart w:id="188" w:name="_Toc300834975"/>
      <w:bookmarkStart w:id="189" w:name="_Toc247527579"/>
      <w:bookmarkStart w:id="190" w:name="_Toc247513978"/>
      <w:r>
        <w:rPr>
          <w:rFonts w:ascii="楷体_GB2312" w:eastAsia="楷体_GB2312" w:hAnsi="Times New Roman" w:hint="eastAsia"/>
          <w:color w:val="000000"/>
        </w:rPr>
        <w:t>开标人、唱标人、记录人</w:t>
      </w:r>
      <w:bookmarkEnd w:id="180"/>
      <w:bookmarkEnd w:id="181"/>
      <w:bookmarkEnd w:id="182"/>
      <w:bookmarkEnd w:id="183"/>
      <w:bookmarkEnd w:id="184"/>
      <w:bookmarkEnd w:id="185"/>
      <w:bookmarkEnd w:id="186"/>
      <w:bookmarkEnd w:id="187"/>
      <w:bookmarkEnd w:id="188"/>
      <w:bookmarkEnd w:id="189"/>
      <w:bookmarkEnd w:id="190"/>
      <w:r>
        <w:rPr>
          <w:rFonts w:ascii="楷体_GB2312" w:eastAsia="楷体_GB2312" w:hAnsi="Times New Roman" w:hint="eastAsia"/>
          <w:color w:val="000000"/>
        </w:rPr>
        <w:t>、监标人等有关人员姓名；</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（4）检查投标文件的密封情况，按照投标人须知前附表规定的开标顺序当众开标，公布招标项目名称、投标人名称、投标保证金的递交情况、投标报价、监理服务期限及其他内容，并记录在案；</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（5）投标人代表、招标人代表、监标人、记录人等有关人员在开标记录上签字确认；</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（6）开标结束。</w:t>
      </w:r>
    </w:p>
    <w:p w:rsidR="000B042D" w:rsidRDefault="00D33996">
      <w:pPr>
        <w:pStyle w:val="3"/>
        <w:spacing w:line="240" w:lineRule="auto"/>
        <w:ind w:firstLine="137"/>
        <w:rPr>
          <w:rFonts w:ascii="楷体_GB2312" w:eastAsia="楷体_GB2312" w:hAnsi="Times New Roman"/>
          <w:color w:val="000000"/>
        </w:rPr>
      </w:pPr>
      <w:bookmarkStart w:id="191" w:name="_Toc508833903"/>
      <w:r>
        <w:rPr>
          <w:rFonts w:ascii="楷体_GB2312" w:eastAsia="楷体_GB2312" w:hAnsi="Times New Roman" w:hint="eastAsia"/>
          <w:color w:val="000000"/>
        </w:rPr>
        <w:t>5.3 开标异议</w:t>
      </w:r>
      <w:bookmarkEnd w:id="191"/>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投标人对开标有异议的，应当在开标现场提出，招标人当场作出答复，并制作记录。</w:t>
      </w:r>
    </w:p>
    <w:p w:rsidR="000B042D" w:rsidRDefault="00D33996">
      <w:pPr>
        <w:pStyle w:val="2"/>
        <w:rPr>
          <w:rFonts w:ascii="楷体_GB2312" w:eastAsia="楷体_GB2312" w:hAnsi="Times New Roman"/>
          <w:color w:val="000000"/>
        </w:rPr>
      </w:pPr>
      <w:bookmarkStart w:id="192" w:name="_Toc508833904"/>
      <w:r>
        <w:rPr>
          <w:rFonts w:ascii="楷体_GB2312" w:eastAsia="楷体_GB2312" w:hAnsi="Times New Roman" w:hint="eastAsia"/>
          <w:color w:val="000000"/>
        </w:rPr>
        <w:t>6. 评标</w:t>
      </w:r>
      <w:bookmarkEnd w:id="192"/>
    </w:p>
    <w:p w:rsidR="000B042D" w:rsidRDefault="00D33996">
      <w:pPr>
        <w:pStyle w:val="3"/>
        <w:spacing w:line="240" w:lineRule="auto"/>
        <w:ind w:firstLine="137"/>
        <w:rPr>
          <w:rFonts w:ascii="楷体_GB2312" w:eastAsia="楷体_GB2312" w:hAnsi="Times New Roman"/>
          <w:color w:val="000000"/>
        </w:rPr>
      </w:pPr>
      <w:bookmarkStart w:id="193" w:name="_Toc508833905"/>
      <w:r>
        <w:rPr>
          <w:rFonts w:ascii="楷体_GB2312" w:eastAsia="楷体_GB2312" w:hAnsi="Times New Roman" w:hint="eastAsia"/>
          <w:color w:val="000000"/>
        </w:rPr>
        <w:t>6.1 评标委员会</w:t>
      </w:r>
      <w:bookmarkEnd w:id="19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6.1.2评标委员会成员有下列情形之一的，应当回避：</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（1）投标人或投标人主要负责人的近亲属；</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（2）项目主管部门或者行政监督部门的人员；</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（3）与投标人有经济利益关系，可能影响对投标公正评审的；</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（4）曾因在招标、评</w:t>
      </w:r>
      <w:bookmarkStart w:id="194" w:name="_Toc152045555"/>
      <w:bookmarkStart w:id="195" w:name="_Toc384308237"/>
      <w:bookmarkStart w:id="196" w:name="_Toc352691499"/>
      <w:bookmarkStart w:id="197" w:name="_Toc152042331"/>
      <w:bookmarkStart w:id="198" w:name="_Toc369531543"/>
      <w:bookmarkStart w:id="199" w:name="_Toc247527580"/>
      <w:bookmarkStart w:id="200" w:name="_Toc300834976"/>
      <w:bookmarkStart w:id="201" w:name="_Toc247513979"/>
      <w:bookmarkStart w:id="202" w:name="_Toc144974523"/>
      <w:bookmarkStart w:id="203" w:name="_Toc6230"/>
      <w:bookmarkStart w:id="204" w:name="_Toc361508612"/>
      <w:r>
        <w:rPr>
          <w:rFonts w:ascii="楷体_GB2312" w:eastAsia="楷体_GB2312" w:hAnsi="Times New Roman" w:hint="eastAsia"/>
          <w:color w:val="000000"/>
        </w:rPr>
        <w:t>标以及其他</w:t>
      </w:r>
      <w:bookmarkEnd w:id="194"/>
      <w:bookmarkEnd w:id="195"/>
      <w:bookmarkEnd w:id="196"/>
      <w:bookmarkEnd w:id="197"/>
      <w:bookmarkEnd w:id="198"/>
      <w:bookmarkEnd w:id="199"/>
      <w:bookmarkEnd w:id="200"/>
      <w:bookmarkEnd w:id="201"/>
      <w:bookmarkEnd w:id="202"/>
      <w:bookmarkEnd w:id="203"/>
      <w:bookmarkEnd w:id="204"/>
      <w:r>
        <w:rPr>
          <w:rFonts w:ascii="楷体_GB2312" w:eastAsia="楷体_GB2312" w:hAnsi="Times New Roman" w:hint="eastAsia"/>
          <w:color w:val="000000"/>
        </w:rPr>
        <w:t>与</w:t>
      </w:r>
      <w:bookmarkStart w:id="205" w:name="_Toc152045556"/>
      <w:bookmarkStart w:id="206" w:name="_Toc247513980"/>
      <w:bookmarkStart w:id="207" w:name="_Toc300834977"/>
      <w:bookmarkStart w:id="208" w:name="_Toc384308238"/>
      <w:bookmarkStart w:id="209" w:name="_Toc352691500"/>
      <w:bookmarkStart w:id="210" w:name="_Toc144974524"/>
      <w:bookmarkStart w:id="211" w:name="_Toc247527581"/>
      <w:bookmarkStart w:id="212" w:name="_Toc361508613"/>
      <w:bookmarkStart w:id="213" w:name="_Toc369531544"/>
      <w:bookmarkStart w:id="214" w:name="_Toc152042332"/>
      <w:bookmarkStart w:id="215" w:name="_Toc17703"/>
      <w:r>
        <w:rPr>
          <w:rFonts w:ascii="楷体_GB2312" w:eastAsia="楷体_GB2312" w:hAnsi="Times New Roman" w:hint="eastAsia"/>
          <w:color w:val="000000"/>
        </w:rPr>
        <w:t>招标投标有关活动中从事违法行</w:t>
      </w:r>
      <w:bookmarkEnd w:id="205"/>
      <w:bookmarkEnd w:id="206"/>
      <w:bookmarkEnd w:id="207"/>
      <w:bookmarkEnd w:id="208"/>
      <w:bookmarkEnd w:id="209"/>
      <w:bookmarkEnd w:id="210"/>
      <w:bookmarkEnd w:id="211"/>
      <w:bookmarkEnd w:id="212"/>
      <w:bookmarkEnd w:id="213"/>
      <w:bookmarkEnd w:id="214"/>
      <w:bookmarkEnd w:id="215"/>
      <w:r>
        <w:rPr>
          <w:rFonts w:ascii="楷体_GB2312" w:eastAsia="楷体_GB2312" w:hAnsi="Times New Roman" w:hint="eastAsia"/>
          <w:color w:val="000000"/>
        </w:rPr>
        <w:t>为而受过行政处罚或刑事处罚的；</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（5）与投标人有其他利害关系。</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6.1.3评标过程中，评标委员会成员有回避事由、擅离职守或者因健康等原因不能继续评</w:t>
      </w:r>
      <w:r>
        <w:rPr>
          <w:rFonts w:ascii="楷体_GB2312" w:eastAsia="楷体_GB2312" w:hAnsi="Times New Roman" w:hint="eastAsia"/>
          <w:color w:val="000000"/>
        </w:rPr>
        <w:lastRenderedPageBreak/>
        <w:t>标的，招标人有权更换。被更换的评标委员会成员作出的评审结论无效，由更换后的评标委员会成员重新进行评审。</w:t>
      </w:r>
    </w:p>
    <w:p w:rsidR="000B042D" w:rsidRDefault="00D33996">
      <w:pPr>
        <w:pStyle w:val="3"/>
        <w:spacing w:line="240" w:lineRule="auto"/>
        <w:ind w:firstLine="137"/>
        <w:rPr>
          <w:rFonts w:ascii="楷体_GB2312" w:eastAsia="楷体_GB2312" w:hAnsi="Times New Roman"/>
          <w:color w:val="000000"/>
        </w:rPr>
      </w:pPr>
      <w:bookmarkStart w:id="216" w:name="_Toc508833906"/>
      <w:r>
        <w:rPr>
          <w:rFonts w:ascii="楷体_GB2312" w:eastAsia="楷体_GB2312" w:hAnsi="Times New Roman" w:hint="eastAsia"/>
          <w:color w:val="000000"/>
        </w:rPr>
        <w:t>6.2 评标原则</w:t>
      </w:r>
      <w:bookmarkEnd w:id="21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评标活动遵循公平、公正、科学和择优的原</w:t>
      </w:r>
      <w:bookmarkStart w:id="217" w:name="_Toc384308239"/>
      <w:bookmarkStart w:id="218" w:name="_Toc247527582"/>
      <w:bookmarkStart w:id="219" w:name="_Toc18949"/>
      <w:bookmarkStart w:id="220" w:name="_Toc300834978"/>
      <w:bookmarkStart w:id="221" w:name="_Toc247513981"/>
      <w:bookmarkStart w:id="222" w:name="_Toc152045557"/>
      <w:bookmarkStart w:id="223" w:name="_Toc152042333"/>
      <w:bookmarkStart w:id="224" w:name="_Toc361508614"/>
      <w:bookmarkStart w:id="225" w:name="_Toc144974525"/>
      <w:bookmarkStart w:id="226" w:name="_Toc352691501"/>
      <w:bookmarkStart w:id="227" w:name="_Toc369531545"/>
      <w:r>
        <w:rPr>
          <w:rFonts w:ascii="楷体_GB2312" w:eastAsia="楷体_GB2312" w:hAnsi="Times New Roman" w:hint="eastAsia"/>
          <w:color w:val="000000"/>
        </w:rPr>
        <w:t>则。</w:t>
      </w:r>
    </w:p>
    <w:p w:rsidR="000B042D" w:rsidRDefault="00D33996">
      <w:pPr>
        <w:pStyle w:val="3"/>
        <w:spacing w:line="240" w:lineRule="auto"/>
        <w:ind w:firstLine="137"/>
        <w:rPr>
          <w:rFonts w:ascii="楷体_GB2312" w:eastAsia="楷体_GB2312" w:hAnsi="Times New Roman"/>
          <w:color w:val="000000"/>
        </w:rPr>
      </w:pPr>
      <w:bookmarkStart w:id="228" w:name="_Toc508833907"/>
      <w:r>
        <w:rPr>
          <w:rFonts w:ascii="楷体_GB2312" w:eastAsia="楷体_GB2312" w:hAnsi="Times New Roman" w:hint="eastAsia"/>
          <w:color w:val="000000"/>
        </w:rPr>
        <w:t>6.3 评标</w:t>
      </w:r>
      <w:bookmarkEnd w:id="22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w:t>
      </w:r>
      <w:bookmarkEnd w:id="217"/>
      <w:bookmarkEnd w:id="218"/>
      <w:bookmarkEnd w:id="219"/>
      <w:bookmarkEnd w:id="220"/>
      <w:bookmarkEnd w:id="221"/>
      <w:bookmarkEnd w:id="222"/>
      <w:bookmarkEnd w:id="223"/>
      <w:bookmarkEnd w:id="224"/>
      <w:bookmarkEnd w:id="225"/>
      <w:bookmarkEnd w:id="226"/>
      <w:bookmarkEnd w:id="227"/>
      <w:r>
        <w:rPr>
          <w:rFonts w:ascii="楷体_GB2312" w:eastAsia="楷体_GB2312" w:hAnsi="Times New Roman" w:hint="eastAsia"/>
          <w:color w:val="000000"/>
        </w:rPr>
        <w:t>.3.1评标委员会按照第三章“评标办法”规定的方法、评审因素、标准和程序对投标文件进行评审。第三章“评标办法”没有规定的方法、评审因素和标准，不作为评标依据。</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6.3.2评标完成后，评标委员会应当向招标人提交书面评标报告和中标候选人名单。评标委员会推荐中标</w:t>
      </w:r>
      <w:bookmarkStart w:id="229" w:name="_Toc144974526"/>
      <w:bookmarkStart w:id="230" w:name="_Toc152042334"/>
      <w:bookmarkStart w:id="231" w:name="_Toc152045558"/>
      <w:bookmarkStart w:id="232" w:name="_Toc247513982"/>
      <w:bookmarkStart w:id="233" w:name="_Toc300834979"/>
      <w:bookmarkStart w:id="234" w:name="_Toc352691502"/>
      <w:bookmarkStart w:id="235" w:name="_Toc247527583"/>
      <w:bookmarkStart w:id="236" w:name="_Toc361508615"/>
      <w:bookmarkStart w:id="237" w:name="_Toc12259"/>
      <w:bookmarkStart w:id="238" w:name="_Toc369531546"/>
      <w:bookmarkStart w:id="239" w:name="_Toc384308240"/>
      <w:r>
        <w:rPr>
          <w:rFonts w:ascii="楷体_GB2312" w:eastAsia="楷体_GB2312" w:hAnsi="Times New Roman" w:hint="eastAsia"/>
          <w:color w:val="000000"/>
        </w:rPr>
        <w:t>候选人的人数见投标人须知前附</w:t>
      </w:r>
      <w:bookmarkEnd w:id="229"/>
      <w:bookmarkEnd w:id="230"/>
      <w:bookmarkEnd w:id="231"/>
      <w:bookmarkEnd w:id="232"/>
      <w:bookmarkEnd w:id="233"/>
      <w:bookmarkEnd w:id="234"/>
      <w:bookmarkEnd w:id="235"/>
      <w:bookmarkEnd w:id="236"/>
      <w:bookmarkEnd w:id="237"/>
      <w:bookmarkEnd w:id="238"/>
      <w:bookmarkEnd w:id="239"/>
      <w:r>
        <w:rPr>
          <w:rFonts w:ascii="楷体_GB2312" w:eastAsia="楷体_GB2312" w:hAnsi="Times New Roman" w:hint="eastAsia"/>
          <w:color w:val="000000"/>
        </w:rPr>
        <w:t>表。</w:t>
      </w:r>
    </w:p>
    <w:p w:rsidR="000B042D" w:rsidRDefault="00D33996">
      <w:pPr>
        <w:pStyle w:val="2"/>
        <w:rPr>
          <w:rFonts w:ascii="楷体_GB2312" w:eastAsia="楷体_GB2312" w:hAnsi="Times New Roman"/>
          <w:color w:val="000000"/>
        </w:rPr>
      </w:pPr>
      <w:bookmarkStart w:id="240" w:name="_Toc508833908"/>
      <w:r>
        <w:rPr>
          <w:rFonts w:ascii="楷体_GB2312" w:eastAsia="楷体_GB2312" w:hAnsi="Times New Roman" w:hint="eastAsia"/>
          <w:color w:val="000000"/>
        </w:rPr>
        <w:t>7. 合同授予</w:t>
      </w:r>
      <w:bookmarkEnd w:id="240"/>
    </w:p>
    <w:p w:rsidR="000B042D" w:rsidRDefault="00D33996">
      <w:pPr>
        <w:pStyle w:val="3"/>
        <w:spacing w:line="240" w:lineRule="auto"/>
        <w:ind w:firstLine="137"/>
        <w:rPr>
          <w:rFonts w:ascii="楷体_GB2312" w:eastAsia="楷体_GB2312" w:hAnsi="Times New Roman"/>
          <w:color w:val="000000"/>
        </w:rPr>
      </w:pPr>
      <w:bookmarkStart w:id="241" w:name="_Toc508833909"/>
      <w:r>
        <w:rPr>
          <w:rFonts w:ascii="楷体_GB2312" w:eastAsia="楷体_GB2312" w:hAnsi="Times New Roman" w:hint="eastAsia"/>
          <w:color w:val="000000"/>
        </w:rPr>
        <w:t>7.1 中标候选人公示</w:t>
      </w:r>
      <w:bookmarkEnd w:id="24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招标人在收到评标报告之日起3日内，按照投标人须知前附表规定的公示媒介和期限公示中标候选人，公示期不得少于3天。</w:t>
      </w:r>
    </w:p>
    <w:p w:rsidR="000B042D" w:rsidRDefault="00D33996">
      <w:pPr>
        <w:pStyle w:val="3"/>
        <w:spacing w:line="240" w:lineRule="auto"/>
        <w:ind w:firstLine="137"/>
        <w:rPr>
          <w:rFonts w:ascii="楷体_GB2312" w:eastAsia="楷体_GB2312" w:hAnsi="Times New Roman"/>
          <w:color w:val="000000"/>
        </w:rPr>
      </w:pPr>
      <w:bookmarkStart w:id="242" w:name="_Toc508833910"/>
      <w:r>
        <w:rPr>
          <w:rFonts w:ascii="楷体_GB2312" w:eastAsia="楷体_GB2312" w:hAnsi="Times New Roman" w:hint="eastAsia"/>
          <w:color w:val="000000"/>
        </w:rPr>
        <w:t>7.2 评标结果异议</w:t>
      </w:r>
      <w:bookmarkEnd w:id="24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投标人或者其他利</w:t>
      </w:r>
      <w:bookmarkStart w:id="243" w:name="_Toc300834982"/>
      <w:bookmarkStart w:id="244" w:name="_Toc384308243"/>
      <w:bookmarkStart w:id="245" w:name="_Toc30095"/>
      <w:bookmarkStart w:id="246" w:name="_Toc152045561"/>
      <w:bookmarkStart w:id="247" w:name="_Toc247527586"/>
      <w:bookmarkStart w:id="248" w:name="_Toc152042337"/>
      <w:bookmarkStart w:id="249" w:name="_Toc144974529"/>
      <w:bookmarkStart w:id="250" w:name="_Toc247513985"/>
      <w:bookmarkStart w:id="251" w:name="_Toc352691505"/>
      <w:bookmarkStart w:id="252" w:name="_Toc369531549"/>
      <w:bookmarkStart w:id="253" w:name="_Toc361508618"/>
      <w:r>
        <w:rPr>
          <w:rFonts w:ascii="楷体_GB2312" w:eastAsia="楷体_GB2312" w:hAnsi="Times New Roman" w:hint="eastAsia"/>
          <w:color w:val="000000"/>
        </w:rPr>
        <w:t>害关系人对评标结</w:t>
      </w:r>
      <w:bookmarkEnd w:id="243"/>
      <w:bookmarkEnd w:id="244"/>
      <w:bookmarkEnd w:id="245"/>
      <w:bookmarkEnd w:id="246"/>
      <w:bookmarkEnd w:id="247"/>
      <w:bookmarkEnd w:id="248"/>
      <w:bookmarkEnd w:id="249"/>
      <w:bookmarkEnd w:id="250"/>
      <w:bookmarkEnd w:id="251"/>
      <w:bookmarkEnd w:id="252"/>
      <w:bookmarkEnd w:id="253"/>
      <w:r>
        <w:rPr>
          <w:rFonts w:ascii="楷体_GB2312" w:eastAsia="楷体_GB2312" w:hAnsi="Times New Roman" w:hint="eastAsia"/>
          <w:color w:val="000000"/>
        </w:rPr>
        <w:t>果有异议的，应当在中标候选人公示期间提出。招标人将在收到异议之日起3日内作出答复；作出答复前，将暂停招标投标活动。</w:t>
      </w:r>
    </w:p>
    <w:p w:rsidR="000B042D" w:rsidRDefault="00D33996">
      <w:pPr>
        <w:pStyle w:val="3"/>
        <w:spacing w:line="240" w:lineRule="auto"/>
        <w:ind w:firstLine="137"/>
        <w:rPr>
          <w:rFonts w:ascii="楷体_GB2312" w:eastAsia="楷体_GB2312" w:hAnsi="Times New Roman"/>
          <w:color w:val="000000"/>
        </w:rPr>
      </w:pPr>
      <w:bookmarkStart w:id="254" w:name="_Toc508833911"/>
      <w:r>
        <w:rPr>
          <w:rFonts w:ascii="楷体_GB2312" w:eastAsia="楷体_GB2312" w:hAnsi="Times New Roman" w:hint="eastAsia"/>
          <w:color w:val="000000"/>
        </w:rPr>
        <w:t>7.3 中标候选人履约能力审查</w:t>
      </w:r>
      <w:bookmarkEnd w:id="25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中标候选人的经营、财务状况发生较大变化或存在违法行为，招标人认为可能影响其履约能力的，将在发出中标通知书前提请原评标委员会按照招标文件规定的标准和方法进行审查确认。</w:t>
      </w:r>
    </w:p>
    <w:p w:rsidR="000B042D" w:rsidRDefault="00D33996">
      <w:pPr>
        <w:pStyle w:val="3"/>
        <w:spacing w:line="240" w:lineRule="auto"/>
        <w:ind w:firstLine="137"/>
        <w:rPr>
          <w:rFonts w:ascii="楷体_GB2312" w:eastAsia="楷体_GB2312" w:hAnsi="Times New Roman"/>
          <w:color w:val="000000"/>
        </w:rPr>
      </w:pPr>
      <w:bookmarkStart w:id="255" w:name="_Toc508833912"/>
      <w:r>
        <w:rPr>
          <w:rFonts w:ascii="楷体_GB2312" w:eastAsia="楷体_GB2312" w:hAnsi="Times New Roman" w:hint="eastAsia"/>
          <w:color w:val="000000"/>
        </w:rPr>
        <w:t>7.4 定标</w:t>
      </w:r>
      <w:bookmarkEnd w:id="25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按照投标人须知前附表的规定，招标人或招标人授权的评标委员会依法确定中标人。</w:t>
      </w:r>
    </w:p>
    <w:p w:rsidR="000B042D" w:rsidRDefault="00D33996">
      <w:pPr>
        <w:pStyle w:val="3"/>
        <w:spacing w:line="240" w:lineRule="auto"/>
        <w:ind w:firstLine="137"/>
        <w:rPr>
          <w:rFonts w:ascii="楷体_GB2312" w:eastAsia="楷体_GB2312" w:hAnsi="Times New Roman"/>
          <w:color w:val="000000"/>
        </w:rPr>
      </w:pPr>
      <w:bookmarkStart w:id="256" w:name="_Toc508833913"/>
      <w:r>
        <w:rPr>
          <w:rFonts w:ascii="楷体_GB2312" w:eastAsia="楷体_GB2312" w:hAnsi="Times New Roman" w:hint="eastAsia"/>
          <w:color w:val="000000"/>
        </w:rPr>
        <w:lastRenderedPageBreak/>
        <w:t>7.5 中标通知</w:t>
      </w:r>
      <w:bookmarkEnd w:id="25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在本章第3.3款规定的投标有效期内，招标人以书面形式向中标人发出中标</w:t>
      </w:r>
      <w:bookmarkStart w:id="257" w:name="_Toc300834983"/>
      <w:bookmarkStart w:id="258" w:name="_Toc384308244"/>
      <w:bookmarkStart w:id="259" w:name="_Toc361508619"/>
      <w:bookmarkStart w:id="260" w:name="_Toc352691506"/>
      <w:bookmarkStart w:id="261" w:name="_Toc5668"/>
      <w:bookmarkStart w:id="262" w:name="_Toc369531550"/>
      <w:r>
        <w:rPr>
          <w:rFonts w:ascii="楷体_GB2312" w:eastAsia="楷体_GB2312" w:hAnsi="Times New Roman" w:hint="eastAsia"/>
          <w:color w:val="000000"/>
        </w:rPr>
        <w:t>通知书，同时将中</w:t>
      </w:r>
      <w:bookmarkEnd w:id="257"/>
      <w:bookmarkEnd w:id="258"/>
      <w:bookmarkEnd w:id="259"/>
      <w:bookmarkEnd w:id="260"/>
      <w:bookmarkEnd w:id="261"/>
      <w:bookmarkEnd w:id="262"/>
      <w:r>
        <w:rPr>
          <w:rFonts w:ascii="楷体_GB2312" w:eastAsia="楷体_GB2312" w:hAnsi="Times New Roman" w:hint="eastAsia"/>
          <w:color w:val="000000"/>
        </w:rPr>
        <w:t>标结果通知未中标的投标人。</w:t>
      </w:r>
    </w:p>
    <w:p w:rsidR="000B042D" w:rsidRDefault="00D33996">
      <w:pPr>
        <w:pStyle w:val="3"/>
        <w:spacing w:line="240" w:lineRule="auto"/>
        <w:ind w:firstLine="137"/>
        <w:rPr>
          <w:rFonts w:ascii="楷体_GB2312" w:eastAsia="楷体_GB2312" w:hAnsi="Times New Roman"/>
          <w:color w:val="000000"/>
        </w:rPr>
      </w:pPr>
      <w:bookmarkStart w:id="263" w:name="_Toc508833914"/>
      <w:r>
        <w:rPr>
          <w:rFonts w:ascii="楷体_GB2312" w:eastAsia="楷体_GB2312" w:hAnsi="Times New Roman" w:hint="eastAsia"/>
          <w:color w:val="000000"/>
        </w:rPr>
        <w:t>7.6 履约保证金</w:t>
      </w:r>
      <w:bookmarkEnd w:id="26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7.6.2中标人不能按本章第7.6.1项要求提交履约保证金的，视为放弃中标，其投标保证金不予退还，给招标人造成的损失超过投标保证金数额的，中标人还应当对超过部分予以赔偿。</w:t>
      </w:r>
    </w:p>
    <w:p w:rsidR="000B042D" w:rsidRDefault="00D33996">
      <w:pPr>
        <w:pStyle w:val="3"/>
        <w:spacing w:line="240" w:lineRule="auto"/>
        <w:ind w:firstLine="137"/>
        <w:rPr>
          <w:rFonts w:ascii="楷体_GB2312" w:eastAsia="楷体_GB2312" w:hAnsi="Times New Roman"/>
          <w:color w:val="000000"/>
        </w:rPr>
      </w:pPr>
      <w:bookmarkStart w:id="264" w:name="_Toc508833915"/>
      <w:r>
        <w:rPr>
          <w:rFonts w:ascii="楷体_GB2312" w:eastAsia="楷体_GB2312" w:hAnsi="Times New Roman" w:hint="eastAsia"/>
          <w:color w:val="000000"/>
        </w:rPr>
        <w:t>7.7 签订合同</w:t>
      </w:r>
      <w:bookmarkEnd w:id="26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7.7.1招标人和中标人应当在中标通知书发出之日起30日内，根据招标文件和中标人的投标文件订立书面合同。中标人</w:t>
      </w:r>
      <w:r>
        <w:rPr>
          <w:rFonts w:ascii="楷体_GB2312" w:eastAsia="楷体_GB2312" w:hint="eastAsia"/>
        </w:rPr>
        <w:t>无正当理由拒签合同，在签订合同时向招标人提出附加条件，或者不按照招标文件要求提交履约保证金的</w:t>
      </w:r>
      <w:r>
        <w:rPr>
          <w:rFonts w:ascii="楷体_GB2312" w:eastAsia="楷体_GB2312" w:hAnsi="Times New Roman" w:hint="eastAsia"/>
          <w:color w:val="000000"/>
        </w:rPr>
        <w:t>，招标人有权取消其中标资格，其投标保证金不予退还；给招标人造成的损失超过投标保证金数额的，中标人还应当对超过部分予以赔偿。</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7.7.2发出中标通知书后，招标人无正当理由拒签合同，或者</w:t>
      </w:r>
      <w:r>
        <w:rPr>
          <w:rFonts w:ascii="楷体_GB2312" w:eastAsia="楷体_GB2312" w:hint="eastAsia"/>
        </w:rPr>
        <w:t>在签订合同时向中标人</w:t>
      </w:r>
      <w:r>
        <w:rPr>
          <w:rFonts w:ascii="楷体_GB2312" w:eastAsia="楷体_GB2312" w:hAnsi="Times New Roman" w:hint="eastAsia"/>
          <w:color w:val="000000"/>
        </w:rPr>
        <w:t>提出附加条件的，招标人向中标人退还投标保证金；给中标人造成损失的，还应当赔偿损失。</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rPr>
        <w:t>7.7.3</w:t>
      </w:r>
      <w:r>
        <w:rPr>
          <w:rFonts w:ascii="楷体_GB2312" w:eastAsia="楷体_GB2312" w:hAnsi="Times New Roman" w:hint="eastAsia"/>
          <w:color w:val="000000"/>
          <w:szCs w:val="21"/>
        </w:rPr>
        <w:t>联合体中标的，联合体各方应当共同与招标人签订合同，就中标项目向招标人承担连带责任。</w:t>
      </w:r>
    </w:p>
    <w:p w:rsidR="000B042D" w:rsidRDefault="00D33996">
      <w:pPr>
        <w:pStyle w:val="2"/>
        <w:rPr>
          <w:rFonts w:ascii="楷体_GB2312" w:eastAsia="楷体_GB2312" w:hAnsi="Times New Roman"/>
          <w:color w:val="000000"/>
        </w:rPr>
      </w:pPr>
      <w:bookmarkStart w:id="265" w:name="_Toc24067"/>
      <w:bookmarkStart w:id="266" w:name="_Toc384308252"/>
      <w:bookmarkStart w:id="267" w:name="_Toc361508627"/>
      <w:bookmarkStart w:id="268" w:name="_Toc508833916"/>
      <w:bookmarkStart w:id="269" w:name="_Toc300834991"/>
      <w:bookmarkStart w:id="270" w:name="_Toc247527593"/>
      <w:bookmarkStart w:id="271" w:name="_Toc247513992"/>
      <w:bookmarkStart w:id="272" w:name="_Toc144974536"/>
      <w:bookmarkStart w:id="273" w:name="_Toc152045568"/>
      <w:bookmarkStart w:id="274" w:name="_Toc152042344"/>
      <w:r>
        <w:rPr>
          <w:rFonts w:ascii="楷体_GB2312" w:eastAsia="楷体_GB2312" w:hAnsi="Times New Roman" w:hint="eastAsia"/>
          <w:color w:val="000000"/>
        </w:rPr>
        <w:t>8.</w:t>
      </w:r>
      <w:bookmarkEnd w:id="265"/>
      <w:bookmarkEnd w:id="266"/>
      <w:bookmarkEnd w:id="267"/>
      <w:r>
        <w:rPr>
          <w:rFonts w:ascii="楷体_GB2312" w:eastAsia="楷体_GB2312" w:hAnsi="Times New Roman" w:hint="eastAsia"/>
          <w:color w:val="000000"/>
        </w:rPr>
        <w:t>纪律和监督</w:t>
      </w:r>
      <w:bookmarkEnd w:id="268"/>
    </w:p>
    <w:p w:rsidR="000B042D" w:rsidRDefault="00D33996">
      <w:pPr>
        <w:pStyle w:val="3"/>
        <w:spacing w:line="240" w:lineRule="auto"/>
        <w:ind w:firstLine="137"/>
        <w:rPr>
          <w:rFonts w:ascii="楷体_GB2312" w:eastAsia="楷体_GB2312" w:hAnsi="Times New Roman"/>
          <w:color w:val="000000"/>
        </w:rPr>
      </w:pPr>
      <w:bookmarkStart w:id="275" w:name="_Toc508833917"/>
      <w:r>
        <w:rPr>
          <w:rFonts w:ascii="楷体_GB2312" w:eastAsia="楷体_GB2312" w:hAnsi="Times New Roman" w:hint="eastAsia"/>
          <w:color w:val="000000"/>
        </w:rPr>
        <w:t>8.1 对招标人的纪律要求</w:t>
      </w:r>
      <w:bookmarkEnd w:id="27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招标人不得泄露招标投标活动中应当保密的情况和资料，不得与投标人串通损害国家利益、社会公共利益或者他人合法权益。</w:t>
      </w:r>
    </w:p>
    <w:p w:rsidR="000B042D" w:rsidRDefault="00D33996">
      <w:pPr>
        <w:pStyle w:val="3"/>
        <w:spacing w:line="240" w:lineRule="auto"/>
        <w:ind w:firstLine="137"/>
        <w:rPr>
          <w:rFonts w:ascii="楷体_GB2312" w:eastAsia="楷体_GB2312" w:hAnsi="Times New Roman"/>
          <w:color w:val="000000"/>
        </w:rPr>
      </w:pPr>
      <w:bookmarkStart w:id="276" w:name="_Toc508833918"/>
      <w:r>
        <w:rPr>
          <w:rFonts w:ascii="楷体_GB2312" w:eastAsia="楷体_GB2312" w:hAnsi="Times New Roman" w:hint="eastAsia"/>
          <w:color w:val="000000"/>
        </w:rPr>
        <w:t>8.2 对投标人的纪律要求</w:t>
      </w:r>
      <w:bookmarkEnd w:id="27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投标人不得相互串通投标或者与招标人串通投标，不得向招标人或者评标委员会成员行贿</w:t>
      </w:r>
      <w:r>
        <w:rPr>
          <w:rFonts w:ascii="楷体_GB2312" w:eastAsia="楷体_GB2312" w:hAnsi="Times New Roman" w:hint="eastAsia"/>
          <w:color w:val="000000"/>
        </w:rPr>
        <w:lastRenderedPageBreak/>
        <w:t>谋取中标，不得以他人名义投标或者以其他方式弄虚作假骗取中标；投标人不得以任何方式干扰、影响评标工作。</w:t>
      </w:r>
    </w:p>
    <w:p w:rsidR="000B042D" w:rsidRDefault="00D33996">
      <w:pPr>
        <w:pStyle w:val="3"/>
        <w:spacing w:line="240" w:lineRule="auto"/>
        <w:ind w:firstLine="137"/>
        <w:rPr>
          <w:rFonts w:ascii="楷体_GB2312" w:eastAsia="楷体_GB2312" w:hAnsi="Times New Roman"/>
          <w:color w:val="000000"/>
        </w:rPr>
      </w:pPr>
      <w:bookmarkStart w:id="277" w:name="_Toc508833919"/>
      <w:r>
        <w:rPr>
          <w:rFonts w:ascii="楷体_GB2312" w:eastAsia="楷体_GB2312" w:hAnsi="Times New Roman" w:hint="eastAsia"/>
          <w:color w:val="000000"/>
        </w:rPr>
        <w:t>8.3 对评标委员会成员的纪律要求</w:t>
      </w:r>
      <w:bookmarkEnd w:id="27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评标委员会成员不得收受他人的财物或者其他好处，不得向他人透露对投标文件的评审</w:t>
      </w:r>
      <w:bookmarkStart w:id="278" w:name="_Toc384308253"/>
      <w:bookmarkStart w:id="279" w:name="_Toc352691515"/>
      <w:bookmarkStart w:id="280" w:name="_Toc369531559"/>
      <w:bookmarkStart w:id="281" w:name="_Toc13644"/>
      <w:bookmarkStart w:id="282" w:name="_Toc361508628"/>
      <w:r>
        <w:rPr>
          <w:rFonts w:ascii="楷体_GB2312" w:eastAsia="楷体_GB2312" w:hAnsi="Times New Roman" w:hint="eastAsia"/>
          <w:color w:val="000000"/>
        </w:rPr>
        <w:t>和比较、中标候选人</w:t>
      </w:r>
      <w:bookmarkEnd w:id="269"/>
      <w:bookmarkEnd w:id="270"/>
      <w:bookmarkEnd w:id="271"/>
      <w:bookmarkEnd w:id="272"/>
      <w:bookmarkEnd w:id="273"/>
      <w:bookmarkEnd w:id="274"/>
      <w:bookmarkEnd w:id="278"/>
      <w:bookmarkEnd w:id="279"/>
      <w:bookmarkEnd w:id="280"/>
      <w:bookmarkEnd w:id="281"/>
      <w:bookmarkEnd w:id="282"/>
      <w:r>
        <w:rPr>
          <w:rFonts w:ascii="楷体_GB2312" w:eastAsia="楷体_GB2312" w:hAnsi="Times New Roman" w:hint="eastAsia"/>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0B042D" w:rsidRDefault="00D33996">
      <w:pPr>
        <w:pStyle w:val="3"/>
        <w:spacing w:line="240" w:lineRule="auto"/>
        <w:ind w:firstLine="137"/>
        <w:rPr>
          <w:rFonts w:ascii="楷体_GB2312" w:eastAsia="楷体_GB2312" w:hAnsi="Times New Roman"/>
          <w:color w:val="000000"/>
        </w:rPr>
      </w:pPr>
      <w:bookmarkStart w:id="283" w:name="_Toc508833920"/>
      <w:r>
        <w:rPr>
          <w:rFonts w:ascii="楷体_GB2312" w:eastAsia="楷体_GB2312" w:hAnsi="Times New Roman" w:hint="eastAsia"/>
          <w:color w:val="000000"/>
        </w:rPr>
        <w:t>8.4 对与评标活动有关的工作人员的纪律要求</w:t>
      </w:r>
      <w:bookmarkEnd w:id="28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与评标活动有关的工作人员不得收受他人的财物或者其他好处，不得向他人透露对投标文件</w:t>
      </w:r>
      <w:bookmarkStart w:id="284" w:name="_Toc152042345"/>
      <w:bookmarkStart w:id="285" w:name="_Toc152045569"/>
      <w:bookmarkStart w:id="286" w:name="_Toc384308254"/>
      <w:bookmarkStart w:id="287" w:name="_Toc19429"/>
      <w:bookmarkStart w:id="288" w:name="_Toc361508629"/>
      <w:bookmarkStart w:id="289" w:name="_Toc352691516"/>
      <w:bookmarkStart w:id="290" w:name="_Toc300834992"/>
      <w:bookmarkStart w:id="291" w:name="_Toc247527594"/>
      <w:bookmarkStart w:id="292" w:name="_Toc247513993"/>
      <w:bookmarkStart w:id="293" w:name="_Toc144974537"/>
      <w:bookmarkStart w:id="294" w:name="_Toc369531560"/>
      <w:r>
        <w:rPr>
          <w:rFonts w:ascii="楷体_GB2312" w:eastAsia="楷体_GB2312" w:hAnsi="Times New Roman" w:hint="eastAsia"/>
          <w:color w:val="000000"/>
        </w:rPr>
        <w:t>的评审和比较、中标</w:t>
      </w:r>
      <w:bookmarkEnd w:id="284"/>
      <w:bookmarkEnd w:id="285"/>
      <w:bookmarkEnd w:id="286"/>
      <w:bookmarkEnd w:id="287"/>
      <w:bookmarkEnd w:id="288"/>
      <w:bookmarkEnd w:id="289"/>
      <w:bookmarkEnd w:id="290"/>
      <w:bookmarkEnd w:id="291"/>
      <w:bookmarkEnd w:id="292"/>
      <w:bookmarkEnd w:id="293"/>
      <w:bookmarkEnd w:id="294"/>
      <w:r>
        <w:rPr>
          <w:rFonts w:ascii="楷体_GB2312" w:eastAsia="楷体_GB2312" w:hAnsi="Times New Roman" w:hint="eastAsia"/>
          <w:color w:val="000000"/>
        </w:rPr>
        <w:t>候选人的推荐情况以及评标有关的其他情况。在评标活动中，与评标活动有关的工作人员不得擅离职守，影响评标程序正常进行。</w:t>
      </w:r>
    </w:p>
    <w:p w:rsidR="000B042D" w:rsidRDefault="00D33996">
      <w:pPr>
        <w:pStyle w:val="3"/>
        <w:spacing w:line="240" w:lineRule="auto"/>
        <w:ind w:firstLine="137"/>
        <w:rPr>
          <w:rFonts w:ascii="楷体_GB2312" w:eastAsia="楷体_GB2312" w:hAnsi="Times New Roman"/>
          <w:color w:val="000000"/>
        </w:rPr>
      </w:pPr>
      <w:bookmarkStart w:id="295" w:name="_Toc508833921"/>
      <w:r>
        <w:rPr>
          <w:rFonts w:ascii="楷体_GB2312" w:eastAsia="楷体_GB2312" w:hAnsi="Times New Roman" w:hint="eastAsia"/>
          <w:color w:val="000000"/>
        </w:rPr>
        <w:t>8.5 投诉</w:t>
      </w:r>
      <w:bookmarkEnd w:id="29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8.5.1投标人或者其他利害关系人认为招标投标活动不符合法律、行政法规规定的，可以自知道或者应当知道之日起10日内向有关行政监督部门投诉。投诉应当有明确的请求和必要的证明材料。</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8.5.2 投标人或者其他利害关系人对招标文件、开标和评标结果提出投诉的，应当按照投标人须知第2.4款、第5.3款和第7.2款的规定先向招标人提出异议。异议答复期间</w:t>
      </w:r>
      <w:bookmarkStart w:id="296" w:name="_Toc152042346"/>
      <w:bookmarkStart w:id="297" w:name="_Toc152045570"/>
      <w:bookmarkStart w:id="298" w:name="_Toc384308255"/>
      <w:bookmarkStart w:id="299" w:name="_Toc247527595"/>
      <w:bookmarkStart w:id="300" w:name="_Toc300834993"/>
      <w:bookmarkStart w:id="301" w:name="_Toc352691517"/>
      <w:bookmarkStart w:id="302" w:name="_Toc247513994"/>
      <w:bookmarkStart w:id="303" w:name="_Toc361508630"/>
      <w:bookmarkStart w:id="304" w:name="_Toc369531561"/>
      <w:bookmarkStart w:id="305" w:name="_Toc12776"/>
      <w:bookmarkStart w:id="306" w:name="_Toc144974538"/>
      <w:r>
        <w:rPr>
          <w:rFonts w:ascii="楷体_GB2312" w:eastAsia="楷体_GB2312" w:hAnsi="Times New Roman" w:hint="eastAsia"/>
          <w:color w:val="000000"/>
        </w:rPr>
        <w:t>不计算在第8.5.</w:t>
      </w:r>
      <w:bookmarkEnd w:id="296"/>
      <w:bookmarkEnd w:id="297"/>
      <w:bookmarkEnd w:id="298"/>
      <w:bookmarkEnd w:id="299"/>
      <w:bookmarkEnd w:id="300"/>
      <w:bookmarkEnd w:id="301"/>
      <w:bookmarkEnd w:id="302"/>
      <w:bookmarkEnd w:id="303"/>
      <w:bookmarkEnd w:id="304"/>
      <w:bookmarkEnd w:id="305"/>
      <w:bookmarkEnd w:id="306"/>
      <w:r>
        <w:rPr>
          <w:rFonts w:ascii="楷体_GB2312" w:eastAsia="楷体_GB2312" w:hAnsi="Times New Roman" w:hint="eastAsia"/>
          <w:color w:val="000000"/>
        </w:rPr>
        <w:t>1项规定的期限内。</w:t>
      </w:r>
    </w:p>
    <w:p w:rsidR="000B042D" w:rsidRDefault="00D33996">
      <w:pPr>
        <w:pStyle w:val="2"/>
        <w:spacing w:line="240" w:lineRule="auto"/>
        <w:rPr>
          <w:rFonts w:ascii="楷体_GB2312" w:eastAsia="楷体_GB2312" w:hAnsi="Times New Roman"/>
        </w:rPr>
      </w:pPr>
      <w:bookmarkStart w:id="307" w:name="_Toc477134992"/>
      <w:bookmarkStart w:id="308" w:name="_Toc508833922"/>
      <w:r>
        <w:rPr>
          <w:rFonts w:ascii="楷体_GB2312" w:eastAsia="楷体_GB2312" w:hAnsi="Times New Roman" w:hint="eastAsia"/>
        </w:rPr>
        <w:t>9. 是否采用电子招标投标</w:t>
      </w:r>
      <w:bookmarkEnd w:id="307"/>
      <w:bookmarkEnd w:id="30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本招标项目是否采用电子招标投标方式，</w:t>
      </w:r>
      <w:r>
        <w:rPr>
          <w:rFonts w:ascii="楷体_GB2312" w:eastAsia="楷体_GB2312" w:hAnsi="Times New Roman" w:hint="eastAsia"/>
        </w:rPr>
        <w:t>见投标人须知前附表。</w:t>
      </w:r>
    </w:p>
    <w:p w:rsidR="000B042D" w:rsidRDefault="00D33996">
      <w:pPr>
        <w:pStyle w:val="2"/>
        <w:spacing w:line="240" w:lineRule="auto"/>
        <w:rPr>
          <w:rFonts w:ascii="楷体_GB2312" w:eastAsia="楷体_GB2312" w:hAnsi="Times New Roman"/>
          <w:color w:val="000000"/>
        </w:rPr>
      </w:pPr>
      <w:bookmarkStart w:id="309" w:name="_Toc508833923"/>
      <w:r>
        <w:rPr>
          <w:rFonts w:ascii="楷体_GB2312" w:eastAsia="楷体_GB2312" w:hAnsi="Times New Roman" w:hint="eastAsia"/>
          <w:color w:val="000000"/>
        </w:rPr>
        <w:t>10. 需要补充的其他内容</w:t>
      </w:r>
      <w:bookmarkEnd w:id="30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需要补充的其他内容：见投标人须知前附表。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10" w:name="_Toc508833924"/>
      <w:r>
        <w:rPr>
          <w:rFonts w:ascii="楷体_GB2312" w:eastAsia="楷体_GB2312" w:hAnsi="Times New Roman" w:hint="eastAsia"/>
          <w:color w:val="000000"/>
        </w:rPr>
        <w:lastRenderedPageBreak/>
        <w:t>附件一：开标记录表</w:t>
      </w:r>
      <w:bookmarkEnd w:id="310"/>
    </w:p>
    <w:p w:rsidR="000B042D" w:rsidRDefault="00D33996">
      <w:pPr>
        <w:spacing w:line="44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开标记录表</w:t>
      </w:r>
    </w:p>
    <w:p w:rsidR="000B042D" w:rsidRDefault="00D33996">
      <w:pPr>
        <w:spacing w:beforeLines="50" w:before="120" w:afterLines="50" w:after="120" w:line="400" w:lineRule="exact"/>
        <w:ind w:right="420"/>
        <w:jc w:val="right"/>
        <w:rPr>
          <w:rFonts w:ascii="楷体_GB2312" w:eastAsia="楷体_GB2312" w:hAnsi="Times New Roman"/>
          <w:color w:val="000000"/>
        </w:rPr>
      </w:pPr>
      <w:r>
        <w:rPr>
          <w:rFonts w:ascii="楷体_GB2312" w:eastAsia="楷体_GB2312" w:hAnsi="Times New Roman" w:hint="eastAsia"/>
          <w:color w:val="000000"/>
        </w:rPr>
        <w:t>开标时间：</w:t>
      </w: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r>
        <w:rPr>
          <w:rFonts w:ascii="楷体_GB2312" w:eastAsia="楷体_GB2312" w:hAnsi="Times New Roman" w:hint="eastAsia"/>
          <w:u w:val="single"/>
        </w:rPr>
        <w:t xml:space="preserve">         </w:t>
      </w:r>
      <w:r>
        <w:rPr>
          <w:rFonts w:ascii="楷体_GB2312" w:eastAsia="楷体_GB2312" w:hAnsi="Times New Roman" w:hint="eastAsia"/>
          <w:color w:val="000000"/>
        </w:rPr>
        <w:t>时</w:t>
      </w:r>
      <w:r>
        <w:rPr>
          <w:rFonts w:ascii="楷体_GB2312" w:eastAsia="楷体_GB2312" w:hAnsi="Times New Roman" w:hint="eastAsia"/>
          <w:u w:val="single"/>
        </w:rPr>
        <w:t xml:space="preserve">         </w:t>
      </w:r>
      <w:r>
        <w:rPr>
          <w:rFonts w:ascii="楷体_GB2312" w:eastAsia="楷体_GB2312" w:hAnsi="Times New Roman" w:hint="eastAsia"/>
          <w:color w:val="000000"/>
        </w:rPr>
        <w:t>分</w:t>
      </w:r>
    </w:p>
    <w:tbl>
      <w:tblPr>
        <w:tblW w:w="8330" w:type="dxa"/>
        <w:tblLayout w:type="fixed"/>
        <w:tblLook w:val="04A0" w:firstRow="1" w:lastRow="0" w:firstColumn="1" w:lastColumn="0" w:noHBand="0" w:noVBand="1"/>
      </w:tblPr>
      <w:tblGrid>
        <w:gridCol w:w="649"/>
        <w:gridCol w:w="1019"/>
        <w:gridCol w:w="992"/>
        <w:gridCol w:w="992"/>
        <w:gridCol w:w="1134"/>
        <w:gridCol w:w="851"/>
        <w:gridCol w:w="992"/>
        <w:gridCol w:w="709"/>
        <w:gridCol w:w="992"/>
      </w:tblGrid>
      <w:tr w:rsidR="000B042D">
        <w:tc>
          <w:tcPr>
            <w:tcW w:w="64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投标人</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rPr>
                <w:rFonts w:ascii="楷体_GB2312" w:eastAsia="楷体_GB2312" w:hAnsi="Times New Roman"/>
                <w:sz w:val="18"/>
              </w:rPr>
            </w:pPr>
            <w:r>
              <w:rPr>
                <w:rFonts w:ascii="楷体_GB2312" w:eastAsia="楷体_GB2312" w:hAnsi="Times New Roman" w:hint="eastAsia"/>
                <w:sz w:val="18"/>
              </w:rPr>
              <w:t>密封情况</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投标保证金</w:t>
            </w:r>
          </w:p>
        </w:tc>
        <w:tc>
          <w:tcPr>
            <w:tcW w:w="1134"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投标报价</w:t>
            </w:r>
          </w:p>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（万元）</w:t>
            </w:r>
          </w:p>
        </w:tc>
        <w:tc>
          <w:tcPr>
            <w:tcW w:w="85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总监理工程师</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监理服务期限</w:t>
            </w:r>
          </w:p>
        </w:tc>
        <w:tc>
          <w:tcPr>
            <w:tcW w:w="70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备注</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投标人代表签名</w:t>
            </w: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rPr>
          <w:trHeight w:val="502"/>
        </w:trPr>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bookmarkStart w:id="311" w:name="_Toc17638"/>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bookmarkEnd w:id="311"/>
      <w:tr w:rsidR="000B042D">
        <w:tc>
          <w:tcPr>
            <w:tcW w:w="2660" w:type="dxa"/>
            <w:gridSpan w:val="3"/>
            <w:tcBorders>
              <w:top w:val="single" w:sz="4" w:space="0" w:color="auto"/>
              <w:left w:val="single" w:sz="4" w:space="0" w:color="auto"/>
              <w:bottom w:val="single" w:sz="4" w:space="0" w:color="auto"/>
              <w:right w:val="single" w:sz="4" w:space="0" w:color="auto"/>
            </w:tcBorders>
          </w:tcPr>
          <w:p w:rsidR="000B042D" w:rsidRDefault="00D33996">
            <w:pPr>
              <w:spacing w:line="500" w:lineRule="exact"/>
              <w:jc w:val="left"/>
              <w:rPr>
                <w:rFonts w:ascii="楷体_GB2312" w:eastAsia="楷体_GB2312" w:hAnsi="Times New Roman"/>
                <w:color w:val="000000"/>
              </w:rPr>
            </w:pPr>
            <w:r>
              <w:rPr>
                <w:rFonts w:ascii="楷体_GB2312" w:eastAsia="楷体_GB2312" w:hAnsi="Times New Roman" w:hint="eastAsia"/>
                <w:color w:val="000000"/>
              </w:rPr>
              <w:t>最高投标限价：</w:t>
            </w:r>
          </w:p>
        </w:tc>
        <w:tc>
          <w:tcPr>
            <w:tcW w:w="5670" w:type="dxa"/>
            <w:gridSpan w:val="6"/>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color w:val="000000"/>
              </w:rPr>
            </w:pPr>
          </w:p>
        </w:tc>
      </w:tr>
    </w:tbl>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620" w:lineRule="exact"/>
        <w:rPr>
          <w:rFonts w:ascii="楷体_GB2312" w:eastAsia="楷体_GB2312" w:hAnsi="Times New Roman"/>
          <w:color w:val="000000"/>
        </w:rPr>
      </w:pPr>
      <w:r>
        <w:rPr>
          <w:rFonts w:ascii="楷体_GB2312" w:eastAsia="楷体_GB2312" w:hAnsi="Times New Roman" w:hint="eastAsia"/>
          <w:color w:val="000000"/>
        </w:rPr>
        <w:t>招标人代表：</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 xml:space="preserve">        记录人：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 xml:space="preserve">       监标人：</w:t>
      </w:r>
      <w:r>
        <w:rPr>
          <w:rFonts w:ascii="楷体_GB2312" w:eastAsia="楷体_GB2312" w:hAnsi="Times New Roman" w:hint="eastAsia"/>
          <w:color w:val="000000"/>
          <w:u w:val="single"/>
        </w:rPr>
        <w:t xml:space="preserve">       </w:t>
      </w:r>
    </w:p>
    <w:p w:rsidR="000B042D" w:rsidRDefault="00D33996">
      <w:pPr>
        <w:spacing w:line="620" w:lineRule="exact"/>
        <w:jc w:val="right"/>
        <w:rPr>
          <w:rFonts w:ascii="楷体_GB2312" w:eastAsia="楷体_GB2312" w:hAnsi="Times New Roman"/>
          <w:color w:val="000000"/>
          <w:sz w:val="2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12" w:name="_Toc508833925"/>
      <w:r>
        <w:rPr>
          <w:rFonts w:ascii="楷体_GB2312" w:eastAsia="楷体_GB2312" w:hAnsi="Times New Roman" w:hint="eastAsia"/>
          <w:color w:val="000000"/>
        </w:rPr>
        <w:lastRenderedPageBreak/>
        <w:t>附件二：问题澄清通知</w:t>
      </w:r>
      <w:bookmarkEnd w:id="312"/>
    </w:p>
    <w:p w:rsidR="000B042D" w:rsidRDefault="000B042D">
      <w:pPr>
        <w:spacing w:line="440" w:lineRule="exact"/>
        <w:jc w:val="center"/>
        <w:rPr>
          <w:rFonts w:ascii="楷体_GB2312" w:eastAsia="楷体_GB2312" w:hAnsi="Times New Roman"/>
          <w:color w:val="000000"/>
        </w:rPr>
      </w:pPr>
    </w:p>
    <w:p w:rsidR="000B042D" w:rsidRDefault="00D33996">
      <w:pPr>
        <w:spacing w:line="440" w:lineRule="exact"/>
        <w:jc w:val="center"/>
        <w:rPr>
          <w:rFonts w:ascii="楷体_GB2312" w:eastAsia="楷体_GB2312" w:hAnsi="Times New Roman"/>
          <w:color w:val="000000"/>
          <w:sz w:val="28"/>
        </w:rPr>
      </w:pPr>
      <w:bookmarkStart w:id="313" w:name="_Toc144974546"/>
      <w:bookmarkStart w:id="314" w:name="_Toc152042355"/>
      <w:r>
        <w:rPr>
          <w:rFonts w:ascii="楷体_GB2312" w:eastAsia="楷体_GB2312" w:hAnsi="Times New Roman" w:hint="eastAsia"/>
          <w:color w:val="000000"/>
          <w:sz w:val="28"/>
        </w:rPr>
        <w:t>问题澄清通知</w:t>
      </w:r>
    </w:p>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（编号：</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（投标人名称）：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r>
        <w:rPr>
          <w:rFonts w:ascii="楷体_GB2312" w:eastAsia="楷体_GB2312" w:hAnsi="Times New Roman" w:hint="eastAsia"/>
        </w:rPr>
        <w:t>评标委员</w:t>
      </w:r>
      <w:r>
        <w:rPr>
          <w:rFonts w:ascii="楷体_GB2312" w:eastAsia="楷体_GB2312" w:hAnsi="Times New Roman" w:hint="eastAsia"/>
          <w:color w:val="000000"/>
        </w:rPr>
        <w:t>会对你方的投标文件进行了仔细的审查，现需你方对下列问题以书</w:t>
      </w:r>
      <w:bookmarkStart w:id="315" w:name="_Toc144974544"/>
      <w:bookmarkStart w:id="316" w:name="_Toc300834996"/>
      <w:bookmarkStart w:id="317" w:name="_Toc23050"/>
      <w:bookmarkStart w:id="318" w:name="_Toc152042352"/>
      <w:bookmarkStart w:id="319" w:name="_Toc152045576"/>
      <w:bookmarkStart w:id="320" w:name="_Toc247527601"/>
      <w:bookmarkStart w:id="321" w:name="_Toc369531565"/>
      <w:bookmarkStart w:id="322" w:name="_Toc352691521"/>
      <w:bookmarkStart w:id="323" w:name="_Toc361508634"/>
      <w:bookmarkStart w:id="324" w:name="_Toc384308260"/>
      <w:bookmarkStart w:id="325" w:name="_Toc247514000"/>
      <w:r>
        <w:rPr>
          <w:rFonts w:ascii="楷体_GB2312" w:eastAsia="楷体_GB2312" w:hAnsi="Times New Roman" w:hint="eastAsia"/>
          <w:color w:val="000000"/>
        </w:rPr>
        <w:t>面形式予以澄清、说明或补正：</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bookmarkEnd w:id="315"/>
    <w:bookmarkEnd w:id="316"/>
    <w:bookmarkEnd w:id="317"/>
    <w:bookmarkEnd w:id="318"/>
    <w:bookmarkEnd w:id="319"/>
    <w:bookmarkEnd w:id="320"/>
    <w:bookmarkEnd w:id="321"/>
    <w:bookmarkEnd w:id="322"/>
    <w:bookmarkEnd w:id="323"/>
    <w:bookmarkEnd w:id="324"/>
    <w:bookmarkEnd w:id="325"/>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1.</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2.</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ind w:firstLine="405"/>
        <w:rPr>
          <w:rFonts w:ascii="楷体_GB2312" w:eastAsia="楷体_GB2312" w:hAnsi="Times New Roman"/>
          <w:color w:val="000000"/>
        </w:rPr>
      </w:pPr>
      <w:r>
        <w:rPr>
          <w:rFonts w:ascii="楷体_GB2312" w:eastAsia="楷体_GB2312" w:hAnsi="Times New Roman" w:hint="eastAsia"/>
          <w:color w:val="000000"/>
        </w:rPr>
        <w:t>请将上述问题的澄清、说明或补正于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时前递交至</w:t>
      </w:r>
      <w:bookmarkStart w:id="326" w:name="_Toc247514001"/>
      <w:bookmarkStart w:id="327" w:name="_Toc144974545"/>
      <w:bookmarkStart w:id="328" w:name="_Toc152042353"/>
      <w:bookmarkStart w:id="329" w:name="_Toc152045577"/>
      <w:bookmarkStart w:id="330" w:name="_Toc247527602"/>
      <w:bookmarkStart w:id="331" w:name="_Toc28385"/>
      <w:bookmarkStart w:id="332" w:name="_Toc384308261"/>
      <w:bookmarkStart w:id="333" w:name="_Toc361508635"/>
      <w:bookmarkStart w:id="334" w:name="_Toc369531566"/>
      <w:bookmarkStart w:id="335" w:name="_Toc352691522"/>
      <w:bookmarkStart w:id="336" w:name="_Toc300834997"/>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（详细地址）或传真至</w:t>
      </w:r>
      <w:bookmarkEnd w:id="326"/>
      <w:bookmarkEnd w:id="327"/>
      <w:bookmarkEnd w:id="328"/>
      <w:bookmarkEnd w:id="329"/>
      <w:bookmarkEnd w:id="330"/>
      <w:bookmarkEnd w:id="331"/>
      <w:bookmarkEnd w:id="332"/>
      <w:bookmarkEnd w:id="333"/>
      <w:bookmarkEnd w:id="334"/>
      <w:bookmarkEnd w:id="335"/>
      <w:bookmarkEnd w:id="336"/>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（传真号码）或通过下载招标文件的电子招标交易平台上传。采用传真方式的，应在</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时前将原件递交至</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（详细地址）。</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000" w:firstLine="2100"/>
        <w:rPr>
          <w:rFonts w:ascii="楷体_GB2312" w:eastAsia="楷体_GB2312" w:hAnsi="Times New Roman"/>
          <w:color w:val="000000"/>
        </w:rPr>
      </w:pPr>
      <w:r>
        <w:rPr>
          <w:rFonts w:ascii="楷体_GB2312" w:eastAsia="楷体_GB2312" w:hAnsi="Times New Roman" w:hint="eastAsia"/>
          <w:color w:val="000000"/>
        </w:rPr>
        <w:t>评标委员会授权的招标人或招标代理机构：</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（签字或盖章）</w:t>
      </w:r>
      <w:bookmarkStart w:id="337" w:name="_Toc247514002"/>
      <w:bookmarkStart w:id="338" w:name="_Toc152042354"/>
      <w:bookmarkStart w:id="339" w:name="_Toc247527603"/>
      <w:bookmarkStart w:id="340" w:name="_Toc152045578"/>
      <w:bookmarkStart w:id="341" w:name="_Toc369531567"/>
      <w:bookmarkStart w:id="342" w:name="_Toc352691523"/>
      <w:bookmarkStart w:id="343" w:name="_Toc300834998"/>
      <w:bookmarkStart w:id="344" w:name="_Toc384308262"/>
      <w:bookmarkStart w:id="345" w:name="_Toc361508636"/>
      <w:bookmarkStart w:id="346" w:name="_Toc6580"/>
    </w:p>
    <w:bookmarkEnd w:id="337"/>
    <w:bookmarkEnd w:id="338"/>
    <w:bookmarkEnd w:id="339"/>
    <w:bookmarkEnd w:id="340"/>
    <w:bookmarkEnd w:id="341"/>
    <w:bookmarkEnd w:id="342"/>
    <w:bookmarkEnd w:id="343"/>
    <w:bookmarkEnd w:id="344"/>
    <w:bookmarkEnd w:id="345"/>
    <w:bookmarkEnd w:id="346"/>
    <w:p w:rsidR="000B042D" w:rsidRDefault="000B042D">
      <w:pPr>
        <w:spacing w:line="440" w:lineRule="exact"/>
        <w:rPr>
          <w:rFonts w:ascii="楷体_GB2312" w:eastAsia="楷体_GB2312" w:hAnsi="Times New Roman"/>
          <w:color w:val="000000"/>
        </w:rPr>
      </w:pPr>
    </w:p>
    <w:p w:rsidR="000B042D" w:rsidRDefault="00D33996">
      <w:pPr>
        <w:spacing w:line="440" w:lineRule="exact"/>
        <w:ind w:right="840"/>
        <w:jc w:val="righ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47" w:name="_Toc508833926"/>
      <w:r>
        <w:rPr>
          <w:rFonts w:ascii="楷体_GB2312" w:eastAsia="楷体_GB2312" w:hAnsi="Times New Roman" w:hint="eastAsia"/>
          <w:color w:val="000000"/>
        </w:rPr>
        <w:lastRenderedPageBreak/>
        <w:t>附件三：问题的澄清</w:t>
      </w:r>
      <w:bookmarkEnd w:id="347"/>
    </w:p>
    <w:p w:rsidR="000B042D" w:rsidRDefault="000B042D">
      <w:pPr>
        <w:spacing w:line="400" w:lineRule="exact"/>
        <w:jc w:val="center"/>
        <w:rPr>
          <w:rFonts w:ascii="楷体_GB2312" w:eastAsia="楷体_GB2312" w:hAnsi="Times New Roman"/>
          <w:color w:val="000000"/>
          <w:sz w:val="28"/>
        </w:rPr>
      </w:pPr>
    </w:p>
    <w:p w:rsidR="000B042D" w:rsidRDefault="00D33996">
      <w:pPr>
        <w:spacing w:line="400" w:lineRule="exact"/>
        <w:jc w:val="center"/>
        <w:rPr>
          <w:rFonts w:ascii="楷体_GB2312" w:eastAsia="楷体_GB2312" w:hAnsi="Times New Roman"/>
          <w:color w:val="000000"/>
          <w:sz w:val="28"/>
        </w:rPr>
      </w:pPr>
      <w:bookmarkStart w:id="348" w:name="_Toc152042358"/>
      <w:bookmarkStart w:id="349" w:name="_Toc247514005"/>
      <w:bookmarkStart w:id="350" w:name="_Toc144974548"/>
      <w:bookmarkStart w:id="351" w:name="_Toc15139"/>
      <w:bookmarkStart w:id="352" w:name="_Toc152045581"/>
      <w:bookmarkStart w:id="353" w:name="_Toc247527606"/>
      <w:bookmarkStart w:id="354" w:name="_Toc300835002"/>
      <w:bookmarkStart w:id="355" w:name="_Toc369531571"/>
      <w:bookmarkStart w:id="356" w:name="_Toc384308266"/>
      <w:bookmarkStart w:id="357" w:name="_Toc361508640"/>
      <w:bookmarkStart w:id="358" w:name="_Toc352691527"/>
      <w:bookmarkEnd w:id="313"/>
      <w:bookmarkEnd w:id="314"/>
      <w:r>
        <w:rPr>
          <w:rFonts w:ascii="楷体_GB2312" w:eastAsia="楷体_GB2312" w:hAnsi="Times New Roman" w:hint="eastAsia"/>
          <w:color w:val="000000"/>
          <w:sz w:val="28"/>
        </w:rPr>
        <w:t>问题</w:t>
      </w:r>
      <w:bookmarkStart w:id="359" w:name="_Toc352691524"/>
      <w:bookmarkStart w:id="360" w:name="_Toc300834999"/>
      <w:bookmarkStart w:id="361" w:name="_Toc152045579"/>
      <w:bookmarkStart w:id="362" w:name="_Toc3622"/>
      <w:bookmarkStart w:id="363" w:name="_Toc247527604"/>
      <w:bookmarkStart w:id="364" w:name="_Toc152042356"/>
      <w:bookmarkStart w:id="365" w:name="_Toc369531568"/>
      <w:bookmarkStart w:id="366" w:name="_Toc384308263"/>
      <w:bookmarkStart w:id="367" w:name="_Toc247514003"/>
      <w:bookmarkStart w:id="368" w:name="_Toc361508637"/>
      <w:r>
        <w:rPr>
          <w:rFonts w:ascii="楷体_GB2312" w:eastAsia="楷体_GB2312" w:hAnsi="Times New Roman" w:hint="eastAsia"/>
          <w:color w:val="000000"/>
          <w:sz w:val="28"/>
        </w:rPr>
        <w:t>的澄清</w:t>
      </w:r>
    </w:p>
    <w:p w:rsidR="000B042D" w:rsidRDefault="00D33996">
      <w:pPr>
        <w:spacing w:line="400" w:lineRule="exact"/>
        <w:ind w:firstLineChars="1650" w:firstLine="3465"/>
        <w:rPr>
          <w:rFonts w:ascii="楷体_GB2312" w:eastAsia="楷体_GB2312" w:hAnsi="Times New Roman"/>
          <w:color w:val="000000"/>
        </w:rPr>
      </w:pPr>
      <w:r>
        <w:rPr>
          <w:rFonts w:ascii="楷体_GB2312" w:eastAsia="楷体_GB2312" w:hAnsi="Times New Roman" w:hint="eastAsia"/>
          <w:color w:val="000000"/>
        </w:rPr>
        <w:t>（编号</w:t>
      </w:r>
      <w:bookmarkEnd w:id="359"/>
      <w:bookmarkEnd w:id="360"/>
      <w:bookmarkEnd w:id="361"/>
      <w:bookmarkEnd w:id="362"/>
      <w:bookmarkEnd w:id="363"/>
      <w:bookmarkEnd w:id="364"/>
      <w:bookmarkEnd w:id="365"/>
      <w:bookmarkEnd w:id="366"/>
      <w:bookmarkEnd w:id="367"/>
      <w:bookmarkEnd w:id="368"/>
      <w:r>
        <w:rPr>
          <w:rFonts w:ascii="楷体_GB2312" w:eastAsia="楷体_GB2312" w:hAnsi="Times New Roman" w:hint="eastAsia"/>
          <w:color w:val="000000"/>
        </w:rPr>
        <w:t>：</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rPr>
        <w:t>评标委员会</w:t>
      </w:r>
      <w:r>
        <w:rPr>
          <w:rFonts w:ascii="楷体_GB2312" w:eastAsia="楷体_GB2312" w:hAnsi="Times New Roman" w:hint="eastAsia"/>
          <w:color w:val="000000"/>
        </w:rPr>
        <w:t>：</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问题澄清通知（编号：</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）已收悉，现澄清、说明或补正如下：</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1.</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2.</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上述问题澄清、说明或补正，不改变我方投标文件的实质性内容，构成我方投标文件的组成部分。</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80" w:lineRule="auto"/>
        <w:rPr>
          <w:rFonts w:ascii="楷体_GB2312" w:eastAsia="楷体_GB2312" w:hAnsi="Times New Roman"/>
          <w:color w:val="000000"/>
        </w:rPr>
      </w:pPr>
      <w:r>
        <w:rPr>
          <w:rFonts w:ascii="楷体_GB2312" w:eastAsia="楷体_GB2312" w:hAnsi="Times New Roman" w:hint="eastAsia"/>
          <w:color w:val="000000"/>
        </w:rPr>
        <w:t xml:space="preserve">　　　　　　　　　　　　　　投标人：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D33996">
      <w:pPr>
        <w:spacing w:line="480" w:lineRule="auto"/>
        <w:ind w:firstLineChars="1350" w:firstLine="2835"/>
        <w:rPr>
          <w:rFonts w:ascii="楷体_GB2312" w:eastAsia="楷体_GB2312" w:hAnsi="Times New Roman"/>
          <w:color w:val="000000"/>
        </w:rPr>
      </w:pPr>
      <w:r>
        <w:rPr>
          <w:rFonts w:ascii="楷体_GB2312" w:eastAsia="楷体_GB2312" w:hAnsi="Times New Roman" w:hint="eastAsia"/>
          <w:color w:val="000000"/>
        </w:rPr>
        <w:t xml:space="preserve"> 法定代表人或其委托代理人：</w:t>
      </w:r>
      <w:r>
        <w:rPr>
          <w:rFonts w:ascii="楷体_GB2312" w:eastAsia="楷体_GB2312" w:hAnsi="Times New Roman" w:hint="eastAsia"/>
          <w:u w:val="single"/>
        </w:rPr>
        <w:t xml:space="preserve">        </w:t>
      </w:r>
      <w:r>
        <w:rPr>
          <w:rFonts w:ascii="楷体_GB2312" w:eastAsia="楷体_GB2312" w:hAnsi="Times New Roman" w:hint="eastAsia"/>
          <w:color w:val="000000"/>
        </w:rPr>
        <w:t>（签字或盖章）</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jc w:val="right"/>
        <w:rPr>
          <w:rFonts w:ascii="楷体_GB2312" w:eastAsia="楷体_GB2312" w:hAnsi="Times New Roman"/>
          <w:color w:val="000000"/>
        </w:rPr>
      </w:pPr>
      <w:r>
        <w:rPr>
          <w:rFonts w:ascii="楷体_GB2312" w:eastAsia="楷体_GB2312" w:hAnsi="Times New Roman" w:hint="eastAsia"/>
          <w:color w:val="000000"/>
        </w:rPr>
        <w:t xml:space="preserve">　　　　　　　　　　　　　　　</w:t>
      </w: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bookmarkEnd w:id="348"/>
    <w:bookmarkEnd w:id="349"/>
    <w:bookmarkEnd w:id="350"/>
    <w:bookmarkEnd w:id="351"/>
    <w:bookmarkEnd w:id="352"/>
    <w:bookmarkEnd w:id="353"/>
    <w:bookmarkEnd w:id="354"/>
    <w:bookmarkEnd w:id="355"/>
    <w:bookmarkEnd w:id="356"/>
    <w:bookmarkEnd w:id="357"/>
    <w:bookmarkEnd w:id="358"/>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69" w:name="_Toc508833927"/>
      <w:r>
        <w:rPr>
          <w:rFonts w:ascii="楷体_GB2312" w:eastAsia="楷体_GB2312" w:hAnsi="Times New Roman" w:hint="eastAsia"/>
          <w:color w:val="000000"/>
        </w:rPr>
        <w:lastRenderedPageBreak/>
        <w:t>附件四：中标通知书</w:t>
      </w:r>
      <w:bookmarkEnd w:id="369"/>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中标通知书</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（中标人名称）：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你方于</w:t>
      </w:r>
      <w:r>
        <w:rPr>
          <w:rFonts w:ascii="楷体_GB2312" w:eastAsia="楷体_GB2312" w:hAnsi="Times New Roman" w:hint="eastAsia"/>
          <w:u w:val="single"/>
        </w:rPr>
        <w:t xml:space="preserve">                </w:t>
      </w:r>
      <w:r>
        <w:rPr>
          <w:rFonts w:ascii="楷体_GB2312" w:eastAsia="楷体_GB2312" w:hAnsi="Times New Roman" w:hint="eastAsia"/>
          <w:color w:val="000000"/>
        </w:rPr>
        <w:t>（投标日期）所递交的</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w:t>
      </w:r>
      <w:r>
        <w:rPr>
          <w:rFonts w:ascii="楷体_GB2312" w:eastAsia="楷体_GB2312" w:hAnsi="Times New Roman" w:hint="eastAsia"/>
        </w:rPr>
        <w:t>的投标文</w:t>
      </w:r>
      <w:r>
        <w:rPr>
          <w:rFonts w:ascii="楷体_GB2312" w:eastAsia="楷体_GB2312" w:hAnsi="Times New Roman" w:hint="eastAsia"/>
          <w:color w:val="000000"/>
        </w:rPr>
        <w:t>件已被我方接受，被确定为中标人。</w:t>
      </w:r>
    </w:p>
    <w:p w:rsidR="000B042D" w:rsidRDefault="00D33996">
      <w:pPr>
        <w:spacing w:line="440" w:lineRule="exact"/>
        <w:ind w:firstLine="405"/>
        <w:rPr>
          <w:rFonts w:ascii="楷体_GB2312" w:eastAsia="楷体_GB2312" w:hAnsi="Times New Roman"/>
          <w:color w:val="000000"/>
        </w:rPr>
      </w:pPr>
      <w:r>
        <w:rPr>
          <w:rFonts w:ascii="楷体_GB2312" w:eastAsia="楷体_GB2312" w:hAnsi="Times New Roman" w:hint="eastAsia"/>
          <w:color w:val="000000"/>
        </w:rPr>
        <w:t>中标价：</w:t>
      </w:r>
      <w:r>
        <w:rPr>
          <w:rFonts w:ascii="楷体_GB2312" w:eastAsia="楷体_GB2312" w:hAnsi="Times New Roman" w:hint="eastAsia"/>
          <w:u w:val="single"/>
        </w:rPr>
        <w:t xml:space="preserve">                </w:t>
      </w:r>
      <w:r>
        <w:rPr>
          <w:rFonts w:ascii="楷体_GB2312" w:eastAsia="楷体_GB2312" w:hAnsi="Times New Roman" w:hint="eastAsia"/>
          <w:color w:val="000000"/>
        </w:rPr>
        <w:t>元。</w:t>
      </w:r>
    </w:p>
    <w:p w:rsidR="000B042D" w:rsidRDefault="00D33996">
      <w:pPr>
        <w:spacing w:line="440" w:lineRule="exact"/>
        <w:ind w:firstLine="405"/>
        <w:rPr>
          <w:rFonts w:ascii="楷体_GB2312" w:eastAsia="楷体_GB2312" w:hAnsi="Times New Roman"/>
        </w:rPr>
      </w:pPr>
      <w:r>
        <w:rPr>
          <w:rFonts w:ascii="楷体_GB2312" w:eastAsia="楷体_GB2312" w:hAnsi="Times New Roman" w:hint="eastAsia"/>
        </w:rPr>
        <w:t>监理服务期限：</w:t>
      </w:r>
      <w:r>
        <w:rPr>
          <w:rFonts w:ascii="楷体_GB2312" w:eastAsia="楷体_GB2312" w:hAnsi="Times New Roman" w:hint="eastAsia"/>
          <w:u w:val="single"/>
        </w:rPr>
        <w:t xml:space="preserve">      </w:t>
      </w:r>
      <w:r>
        <w:rPr>
          <w:rFonts w:ascii="楷体_GB2312" w:eastAsia="楷体_GB2312" w:hAnsi="Times New Roman" w:hint="eastAsia"/>
        </w:rPr>
        <w:t>日历天。</w:t>
      </w:r>
    </w:p>
    <w:p w:rsidR="000B042D" w:rsidRDefault="00D33996">
      <w:pPr>
        <w:spacing w:line="440" w:lineRule="exact"/>
        <w:ind w:firstLine="405"/>
        <w:rPr>
          <w:rFonts w:ascii="楷体_GB2312" w:eastAsia="楷体_GB2312" w:hAnsi="Times New Roman"/>
        </w:rPr>
      </w:pPr>
      <w:r>
        <w:rPr>
          <w:rFonts w:ascii="楷体_GB2312" w:eastAsia="楷体_GB2312" w:hAnsi="Times New Roman" w:hint="eastAsia"/>
        </w:rPr>
        <w:t>总监理工程师：</w:t>
      </w:r>
      <w:r>
        <w:rPr>
          <w:rFonts w:ascii="楷体_GB2312" w:eastAsia="楷体_GB2312" w:hAnsi="Times New Roman" w:hint="eastAsia"/>
          <w:u w:val="single"/>
        </w:rPr>
        <w:t xml:space="preserve">                 </w:t>
      </w:r>
      <w:r>
        <w:rPr>
          <w:rFonts w:ascii="楷体_GB2312" w:eastAsia="楷体_GB2312" w:hAnsi="Times New Roman" w:hint="eastAsia"/>
        </w:rPr>
        <w:t>（姓名）。</w:t>
      </w:r>
    </w:p>
    <w:p w:rsidR="000B042D" w:rsidRDefault="00D33996">
      <w:pPr>
        <w:spacing w:line="440" w:lineRule="exact"/>
        <w:ind w:firstLine="420"/>
        <w:rPr>
          <w:rFonts w:ascii="楷体_GB2312" w:eastAsia="楷体_GB2312" w:hAnsi="Times New Roman"/>
          <w:color w:val="000000"/>
        </w:rPr>
      </w:pPr>
      <w:r>
        <w:rPr>
          <w:rFonts w:ascii="楷体_GB2312" w:eastAsia="楷体_GB2312" w:hAnsi="Times New Roman" w:hint="eastAsia"/>
          <w:color w:val="000000"/>
        </w:rPr>
        <w:t>请你方在接到本通知书后的</w:t>
      </w:r>
      <w:r>
        <w:rPr>
          <w:rFonts w:ascii="楷体_GB2312" w:eastAsia="楷体_GB2312" w:hAnsi="Times New Roman" w:hint="eastAsia"/>
          <w:u w:val="single"/>
        </w:rPr>
        <w:t xml:space="preserve">        </w:t>
      </w:r>
      <w:r>
        <w:rPr>
          <w:rFonts w:ascii="楷体_GB2312" w:eastAsia="楷体_GB2312" w:hAnsi="Times New Roman" w:hint="eastAsia"/>
          <w:color w:val="000000"/>
        </w:rPr>
        <w:t>日内到</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（指定地点）与我方签订</w:t>
      </w:r>
      <w:r>
        <w:rPr>
          <w:rFonts w:ascii="楷体_GB2312" w:eastAsia="楷体_GB2312" w:hAnsi="Times New Roman" w:hint="eastAsia"/>
        </w:rPr>
        <w:t>监理</w:t>
      </w:r>
      <w:r>
        <w:rPr>
          <w:rFonts w:ascii="楷体_GB2312" w:eastAsia="楷体_GB2312" w:hAnsi="Times New Roman" w:hint="eastAsia"/>
          <w:color w:val="000000"/>
        </w:rPr>
        <w:t>合同，并按招标文件第二章“投标人须知”第7.6款规定向我方提交履约保证金。</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特此通知。</w:t>
      </w:r>
    </w:p>
    <w:p w:rsidR="000B042D" w:rsidRDefault="000B042D">
      <w:pPr>
        <w:spacing w:line="440" w:lineRule="exact"/>
        <w:rPr>
          <w:rFonts w:ascii="楷体_GB2312" w:eastAsia="楷体_GB2312" w:hAnsi="Times New Roman"/>
          <w:color w:val="000000"/>
        </w:rPr>
      </w:pPr>
    </w:p>
    <w:p w:rsidR="000B042D" w:rsidRDefault="00D33996">
      <w:pPr>
        <w:spacing w:line="540" w:lineRule="exact"/>
        <w:ind w:firstLineChars="1200" w:firstLine="2520"/>
        <w:rPr>
          <w:rFonts w:ascii="楷体_GB2312" w:eastAsia="楷体_GB2312" w:hAnsi="Times New Roman"/>
          <w:color w:val="000000"/>
        </w:rPr>
      </w:pPr>
      <w:r>
        <w:rPr>
          <w:rFonts w:ascii="楷体_GB2312" w:eastAsia="楷体_GB2312" w:hAnsi="Times New Roman" w:hint="eastAsia"/>
          <w:color w:val="000000"/>
        </w:rPr>
        <w:t>招标人：</w:t>
      </w:r>
      <w:r>
        <w:rPr>
          <w:rFonts w:ascii="楷体_GB2312" w:eastAsia="楷体_GB2312" w:hAnsi="Times New Roman" w:hint="eastAsia"/>
          <w:u w:val="single"/>
        </w:rPr>
        <w:t xml:space="preserve">                             </w:t>
      </w:r>
      <w:r>
        <w:rPr>
          <w:rFonts w:ascii="楷体_GB2312" w:eastAsia="楷体_GB2312" w:hAnsi="Times New Roman" w:hint="eastAsia"/>
          <w:color w:val="000000"/>
        </w:rPr>
        <w:t>（盖单位章）</w:t>
      </w:r>
      <w:bookmarkStart w:id="370" w:name="_Toc247527607"/>
      <w:bookmarkStart w:id="371" w:name="_Toc384308267"/>
      <w:bookmarkStart w:id="372" w:name="_Toc300835003"/>
      <w:bookmarkStart w:id="373" w:name="_Toc369531572"/>
      <w:bookmarkStart w:id="374" w:name="_Toc247514006"/>
      <w:bookmarkStart w:id="375" w:name="_Toc361508641"/>
      <w:bookmarkStart w:id="376" w:name="_Toc25205"/>
      <w:bookmarkStart w:id="377" w:name="_Toc144974549"/>
      <w:bookmarkStart w:id="378" w:name="_Toc152042359"/>
      <w:bookmarkStart w:id="379" w:name="_Toc152045582"/>
      <w:bookmarkStart w:id="380" w:name="_Toc352691528"/>
    </w:p>
    <w:p w:rsidR="000B042D" w:rsidRDefault="00D33996">
      <w:pPr>
        <w:spacing w:line="540" w:lineRule="exact"/>
        <w:ind w:firstLineChars="1200" w:firstLine="2520"/>
        <w:rPr>
          <w:rFonts w:ascii="楷体_GB2312" w:eastAsia="楷体_GB2312" w:hAnsi="Times New Roman"/>
          <w:color w:val="000000"/>
        </w:rPr>
      </w:pPr>
      <w:r>
        <w:rPr>
          <w:rFonts w:ascii="楷体_GB2312" w:eastAsia="楷体_GB2312" w:hAnsi="Times New Roman" w:hint="eastAsia"/>
          <w:color w:val="000000"/>
        </w:rPr>
        <w:t>法定代表人或其委托代理人：</w:t>
      </w:r>
      <w:r>
        <w:rPr>
          <w:rFonts w:ascii="楷体_GB2312" w:eastAsia="楷体_GB2312" w:hAnsi="Times New Roman" w:hint="eastAsia"/>
          <w:u w:val="single"/>
        </w:rPr>
        <w:t xml:space="preserve">               </w:t>
      </w:r>
      <w:r>
        <w:rPr>
          <w:rFonts w:ascii="楷体_GB2312" w:eastAsia="楷体_GB2312" w:hAnsi="Times New Roman" w:hint="eastAsia"/>
          <w:color w:val="000000"/>
        </w:rPr>
        <w:t>（签字或盖章）</w:t>
      </w:r>
    </w:p>
    <w:bookmarkEnd w:id="370"/>
    <w:bookmarkEnd w:id="371"/>
    <w:bookmarkEnd w:id="372"/>
    <w:bookmarkEnd w:id="373"/>
    <w:bookmarkEnd w:id="374"/>
    <w:bookmarkEnd w:id="375"/>
    <w:bookmarkEnd w:id="376"/>
    <w:bookmarkEnd w:id="377"/>
    <w:bookmarkEnd w:id="378"/>
    <w:bookmarkEnd w:id="379"/>
    <w:bookmarkEnd w:id="380"/>
    <w:p w:rsidR="000B042D" w:rsidRDefault="00D33996" w:rsidP="001633BD">
      <w:pPr>
        <w:spacing w:line="540" w:lineRule="exact"/>
        <w:ind w:firstLineChars="1840" w:firstLine="3864"/>
        <w:jc w:val="center"/>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81" w:name="_Toc508833928"/>
      <w:r>
        <w:rPr>
          <w:rFonts w:ascii="楷体_GB2312" w:eastAsia="楷体_GB2312" w:hAnsi="Times New Roman" w:hint="eastAsia"/>
          <w:color w:val="000000"/>
        </w:rPr>
        <w:lastRenderedPageBreak/>
        <w:t>附件五：中标结果通知书</w:t>
      </w:r>
      <w:bookmarkEnd w:id="381"/>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中标结果通知书</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（未中标人名称）：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420"/>
        <w:rPr>
          <w:rFonts w:ascii="楷体_GB2312" w:eastAsia="楷体_GB2312" w:hAnsi="Times New Roman"/>
          <w:color w:val="000000"/>
        </w:rPr>
      </w:pPr>
      <w:r>
        <w:rPr>
          <w:rFonts w:ascii="楷体_GB2312" w:eastAsia="楷体_GB2312" w:hAnsi="Times New Roman" w:hint="eastAsia"/>
          <w:color w:val="000000"/>
        </w:rPr>
        <w:t>我方已接受</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（中标人名称）于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（投标日期）所递交的</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w:t>
      </w:r>
      <w:r>
        <w:rPr>
          <w:rFonts w:ascii="楷体_GB2312" w:eastAsia="楷体_GB2312" w:hAnsi="Times New Roman" w:hint="eastAsia"/>
        </w:rPr>
        <w:t>的投标文</w:t>
      </w:r>
      <w:r>
        <w:rPr>
          <w:rFonts w:ascii="楷体_GB2312" w:eastAsia="楷体_GB2312" w:hAnsi="Times New Roman" w:hint="eastAsia"/>
          <w:color w:val="000000"/>
        </w:rPr>
        <w:t>件，确定</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（中标人名称）为中标人。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感谢你单位对招标项目的参与！</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450" w:firstLine="3045"/>
        <w:rPr>
          <w:rFonts w:ascii="楷体_GB2312" w:eastAsia="楷体_GB2312" w:hAnsi="Times New Roman"/>
          <w:color w:val="000000"/>
        </w:rPr>
      </w:pPr>
      <w:r>
        <w:rPr>
          <w:rFonts w:ascii="楷体_GB2312" w:eastAsia="楷体_GB2312" w:hAnsi="Times New Roman" w:hint="eastAsia"/>
          <w:color w:val="000000"/>
        </w:rPr>
        <w:t>招标人：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right="420" w:firstLineChars="2450" w:firstLine="5145"/>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82" w:name="_Toc508833929"/>
      <w:r>
        <w:rPr>
          <w:rFonts w:ascii="楷体_GB2312" w:eastAsia="楷体_GB2312" w:hAnsi="Times New Roman" w:hint="eastAsia"/>
          <w:color w:val="000000"/>
        </w:rPr>
        <w:lastRenderedPageBreak/>
        <w:t>附件六：确认通知</w:t>
      </w:r>
      <w:bookmarkEnd w:id="382"/>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确认通知</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（招标人名称）：</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你方于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日发出的</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（项目名称）监理招标关于</w:t>
      </w:r>
      <w:r>
        <w:rPr>
          <w:rFonts w:ascii="楷体_GB2312" w:eastAsia="楷体_GB2312" w:hAnsi="Times New Roman" w:hint="eastAsia"/>
          <w:color w:val="000000"/>
          <w:u w:val="single"/>
        </w:rPr>
        <w:t>招标文件的澄清/修改</w:t>
      </w:r>
      <w:r>
        <w:rPr>
          <w:rFonts w:ascii="楷体_GB2312" w:eastAsia="楷体_GB2312" w:hAnsi="Times New Roman" w:hint="eastAsia"/>
          <w:color w:val="000000"/>
        </w:rPr>
        <w:t>的通知，我方已于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日收到。</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特此确认。</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80" w:lineRule="auto"/>
        <w:ind w:firstLineChars="1150" w:firstLine="2415"/>
        <w:jc w:val="left"/>
        <w:rPr>
          <w:rFonts w:ascii="楷体_GB2312" w:eastAsia="楷体_GB2312" w:hAnsi="Times New Roman"/>
          <w:color w:val="000000"/>
        </w:rPr>
      </w:pPr>
      <w:r>
        <w:rPr>
          <w:rFonts w:ascii="楷体_GB2312" w:eastAsia="楷体_GB2312" w:hAnsi="Times New Roman" w:hint="eastAsia"/>
          <w:color w:val="000000"/>
        </w:rPr>
        <w:t>投标人：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D33996">
      <w:pPr>
        <w:spacing w:line="480" w:lineRule="auto"/>
        <w:ind w:firstLineChars="1150" w:firstLine="2415"/>
        <w:jc w:val="left"/>
        <w:rPr>
          <w:rFonts w:ascii="楷体_GB2312" w:eastAsia="楷体_GB2312" w:hAnsi="Times New Roman"/>
          <w:color w:val="000000"/>
        </w:rPr>
      </w:pPr>
      <w:r>
        <w:rPr>
          <w:rFonts w:ascii="楷体_GB2312" w:eastAsia="楷体_GB2312" w:hAnsi="Times New Roman" w:hint="eastAsia"/>
          <w:color w:val="000000"/>
        </w:rPr>
        <w:t>法定代表人或委托代理人：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（签字或盖章）</w:t>
      </w:r>
    </w:p>
    <w:p w:rsidR="000B042D" w:rsidRDefault="000B042D">
      <w:pPr>
        <w:spacing w:line="440" w:lineRule="exact"/>
        <w:rPr>
          <w:rFonts w:ascii="楷体_GB2312" w:eastAsia="楷体_GB2312" w:hAnsi="Times New Roman"/>
          <w:color w:val="000000"/>
        </w:rPr>
      </w:pPr>
    </w:p>
    <w:p w:rsidR="000B042D" w:rsidRDefault="00D33996">
      <w:pPr>
        <w:spacing w:line="480" w:lineRule="auto"/>
        <w:ind w:firstLineChars="2400" w:firstLine="5040"/>
        <w:jc w:val="lef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40" w:lineRule="exact"/>
        <w:rPr>
          <w:rFonts w:ascii="楷体_GB2312" w:eastAsia="楷体_GB2312" w:hAnsi="Times New Roman"/>
          <w:color w:val="000000"/>
        </w:rPr>
      </w:pPr>
    </w:p>
    <w:p w:rsidR="000B042D" w:rsidRDefault="000B042D">
      <w:pPr>
        <w:spacing w:line="440" w:lineRule="exact"/>
        <w:ind w:firstLineChars="50" w:firstLine="105"/>
        <w:jc w:val="right"/>
        <w:rPr>
          <w:rFonts w:ascii="楷体_GB2312" w:eastAsia="楷体_GB2312" w:hAnsi="Times New Roman"/>
          <w:color w:val="000000"/>
        </w:rPr>
      </w:pPr>
    </w:p>
    <w:p w:rsidR="000B042D" w:rsidRDefault="000B042D">
      <w:pPr>
        <w:rPr>
          <w:rFonts w:ascii="楷体_GB2312" w:eastAsia="楷体_GB2312" w:hAnsi="Times New Roman"/>
          <w:color w:val="000000"/>
        </w:rPr>
      </w:pPr>
    </w:p>
    <w:p w:rsidR="000B042D" w:rsidRDefault="00D33996">
      <w:pPr>
        <w:pStyle w:val="1"/>
        <w:jc w:val="center"/>
        <w:rPr>
          <w:rFonts w:ascii="楷体_GB2312" w:eastAsia="楷体_GB2312"/>
          <w:color w:val="000000"/>
        </w:rPr>
      </w:pPr>
      <w:r>
        <w:rPr>
          <w:rFonts w:ascii="楷体_GB2312" w:eastAsia="楷体_GB2312" w:hint="eastAsia"/>
          <w:color w:val="000000"/>
        </w:rPr>
        <w:br w:type="page"/>
      </w:r>
      <w:bookmarkStart w:id="383" w:name="_Toc508833930"/>
      <w:r w:rsidRPr="0013160D">
        <w:rPr>
          <w:rFonts w:ascii="楷体_GB2312" w:eastAsia="楷体_GB2312" w:hint="eastAsia"/>
          <w:color w:val="000000"/>
        </w:rPr>
        <w:lastRenderedPageBreak/>
        <w:t>第三章评标办法</w:t>
      </w:r>
      <w:r w:rsidRPr="0013160D">
        <w:rPr>
          <w:rFonts w:ascii="楷体_GB2312" w:eastAsia="楷体_GB2312" w:hint="eastAsia"/>
        </w:rPr>
        <w:t>（综合评估法）</w:t>
      </w:r>
      <w:bookmarkEnd w:id="383"/>
    </w:p>
    <w:p w:rsidR="000B042D" w:rsidRDefault="00D33996">
      <w:pPr>
        <w:pStyle w:val="2"/>
        <w:rPr>
          <w:rFonts w:ascii="楷体_GB2312" w:eastAsia="楷体_GB2312" w:hAnsi="Times New Roman"/>
          <w:color w:val="000000"/>
        </w:rPr>
      </w:pPr>
      <w:bookmarkStart w:id="384" w:name="_Toc508833931"/>
      <w:r>
        <w:rPr>
          <w:rFonts w:ascii="楷体_GB2312" w:eastAsia="楷体_GB2312" w:hAnsi="Times New Roman" w:hint="eastAsia"/>
          <w:color w:val="000000"/>
        </w:rPr>
        <w:t>评标办法前附表</w:t>
      </w:r>
      <w:bookmarkEnd w:id="384"/>
    </w:p>
    <w:tbl>
      <w:tblPr>
        <w:tblW w:w="10514" w:type="dxa"/>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
        <w:gridCol w:w="1157"/>
        <w:gridCol w:w="2170"/>
        <w:gridCol w:w="6175"/>
      </w:tblGrid>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评审因素</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评审标准</w:t>
            </w:r>
          </w:p>
        </w:tc>
      </w:tr>
      <w:tr w:rsidR="000B042D" w:rsidTr="00F938B5">
        <w:trPr>
          <w:trHeight w:val="506"/>
          <w:jc w:val="center"/>
        </w:trPr>
        <w:tc>
          <w:tcPr>
            <w:tcW w:w="90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1</w:t>
            </w: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评标方法</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中标候选人排序方法</w:t>
            </w:r>
          </w:p>
        </w:tc>
        <w:tc>
          <w:tcPr>
            <w:tcW w:w="6175" w:type="dxa"/>
            <w:tcBorders>
              <w:top w:val="single" w:sz="4" w:space="0" w:color="auto"/>
              <w:left w:val="single" w:sz="4" w:space="0" w:color="auto"/>
              <w:bottom w:val="single" w:sz="4" w:space="0" w:color="auto"/>
              <w:right w:val="single" w:sz="4" w:space="0" w:color="auto"/>
            </w:tcBorders>
          </w:tcPr>
          <w:p w:rsidR="000B042D" w:rsidRDefault="00D33996">
            <w:pPr>
              <w:spacing w:line="400" w:lineRule="exact"/>
              <w:jc w:val="left"/>
              <w:rPr>
                <w:rFonts w:ascii="楷体_GB2312" w:eastAsia="楷体_GB2312" w:hAnsi="Times New Roman"/>
                <w:color w:val="000000"/>
              </w:rPr>
            </w:pPr>
            <w:r>
              <w:rPr>
                <w:rFonts w:ascii="楷体_GB2312" w:eastAsia="楷体_GB2312" w:hint="eastAsia"/>
              </w:rPr>
              <w:t>按照本章第2.2款规定的评分标准进行打分，并按得分由高到低顺序进行排序，如果有2个或2个以上投标人的最终得分相同，投标报价低的优先排在前面。</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2.1.1</w:t>
            </w:r>
          </w:p>
        </w:tc>
        <w:tc>
          <w:tcPr>
            <w:tcW w:w="1269" w:type="dxa"/>
            <w:gridSpan w:val="2"/>
            <w:vMerge w:val="restart"/>
            <w:tcBorders>
              <w:top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形式评审标准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投标人名称</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微软雅黑" w:cs="微软雅黑" w:hint="eastAsia"/>
                <w:color w:val="000000"/>
                <w:spacing w:val="-7"/>
              </w:rPr>
              <w:t>与营业执照、资质证书一致</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投标函及投标函附录签字盖章</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有法定代表人或其委托代理人签字或加盖单位章。由法定代表人签字的，应附法定代表人身份证明，由代理人签字的，应附授权委托书，身份证明或授权委托书应符合第六章“投标文件格式”的规定</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投标文件格式</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符合第六章“投标文件格式”的规定</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hAnsi="宋体" w:cs="宋体"/>
              </w:rPr>
            </w:pPr>
            <w:r>
              <w:rPr>
                <w:rFonts w:ascii="楷体_GB2312" w:eastAsia="楷体_GB2312" w:hAnsi="宋体" w:cs="宋体" w:hint="eastAsia"/>
                <w:color w:val="000000"/>
                <w:spacing w:val="-7"/>
              </w:rPr>
              <w:t>报价唯一</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ind w:firstLineChars="50" w:firstLine="105"/>
              <w:jc w:val="both"/>
              <w:rPr>
                <w:rFonts w:ascii="楷体_GB2312" w:eastAsia="楷体_GB2312" w:hAnsi="宋体" w:cs="宋体"/>
                <w:sz w:val="21"/>
              </w:rPr>
            </w:pPr>
            <w:r>
              <w:rPr>
                <w:rFonts w:ascii="楷体_GB2312" w:eastAsia="楷体_GB2312" w:hAnsi="宋体" w:cs="宋体" w:hint="eastAsia"/>
                <w:sz w:val="21"/>
              </w:rPr>
              <w:t>只能有一个有效报价</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2.1.2</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资格评审标准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jc w:val="center"/>
              <w:rPr>
                <w:rFonts w:ascii="楷体_GB2312" w:eastAsia="楷体_GB2312" w:hAnsi="宋体" w:cs="宋体"/>
                <w:sz w:val="21"/>
              </w:rPr>
            </w:pPr>
            <w:r>
              <w:rPr>
                <w:rFonts w:ascii="楷体_GB2312" w:eastAsia="楷体_GB2312" w:hAnsi="宋体" w:cs="宋体" w:hint="eastAsia"/>
                <w:sz w:val="21"/>
              </w:rPr>
              <w:t>营业执照</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ind w:firstLineChars="50" w:firstLine="105"/>
              <w:jc w:val="both"/>
              <w:rPr>
                <w:rFonts w:ascii="楷体_GB2312" w:eastAsia="楷体_GB2312" w:hAnsi="宋体" w:cs="宋体"/>
                <w:sz w:val="21"/>
              </w:rPr>
            </w:pPr>
            <w:r>
              <w:rPr>
                <w:rFonts w:ascii="楷体_GB2312" w:eastAsia="楷体_GB2312" w:hAnsi="宋体" w:cs="宋体" w:hint="eastAsia"/>
                <w:sz w:val="21"/>
              </w:rPr>
              <w:t>具备有效的营业执照</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资质要求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587B0A" w:rsidTr="00F938B5">
        <w:trPr>
          <w:cantSplit/>
          <w:jc w:val="center"/>
        </w:trPr>
        <w:tc>
          <w:tcPr>
            <w:tcW w:w="900" w:type="dxa"/>
            <w:vMerge/>
            <w:tcBorders>
              <w:top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jc w:val="center"/>
              <w:rPr>
                <w:rFonts w:ascii="楷体_GB2312" w:eastAsia="楷体_GB2312" w:hAnsi="Times New Roman"/>
                <w:color w:val="000000"/>
              </w:rPr>
            </w:pPr>
            <w:r w:rsidRPr="00587B0A">
              <w:rPr>
                <w:rFonts w:ascii="楷体_GB2312" w:eastAsia="楷体_GB2312" w:hAnsi="Times New Roman" w:hint="eastAsia"/>
                <w:color w:val="000000"/>
              </w:rPr>
              <w:t>总监理工程师</w:t>
            </w:r>
          </w:p>
        </w:tc>
        <w:tc>
          <w:tcPr>
            <w:tcW w:w="6175" w:type="dxa"/>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trHeight w:val="325"/>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信誉要求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其他要求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2.1.3</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响应性评审标准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投标报价</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符合第二章“投标人须知”第3.2款规定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投标内容</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监理服务期限</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符合第二章“投标人须知”第1.3.2项规定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质量标准</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符合第二章“投标人须知”第1.3.3项规定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w:t>
            </w:r>
            <w:r>
              <w:rPr>
                <w:rFonts w:ascii="楷体_GB2312" w:eastAsia="楷体_GB2312" w:hAnsi="Times New Roman" w:hint="eastAsia"/>
              </w:rPr>
              <w:t>有效期</w:t>
            </w:r>
          </w:p>
        </w:tc>
        <w:tc>
          <w:tcPr>
            <w:tcW w:w="6175" w:type="dxa"/>
            <w:tcBorders>
              <w:top w:val="single" w:sz="4" w:space="0" w:color="auto"/>
              <w:left w:val="single" w:sz="4" w:space="0" w:color="auto"/>
              <w:bottom w:val="single" w:sz="4" w:space="0" w:color="auto"/>
            </w:tcBorders>
          </w:tcPr>
          <w:p w:rsidR="000B042D" w:rsidRDefault="00D33996">
            <w:pPr>
              <w:spacing w:line="400" w:lineRule="exact"/>
              <w:rPr>
                <w:rFonts w:ascii="楷体_GB2312" w:eastAsia="楷体_GB2312" w:hAnsi="Times New Roman"/>
              </w:rPr>
            </w:pPr>
            <w:r>
              <w:rPr>
                <w:rFonts w:ascii="楷体_GB2312" w:eastAsia="楷体_GB2312" w:hAnsi="Times New Roman" w:hint="eastAsia"/>
                <w:color w:val="000000"/>
              </w:rPr>
              <w:t>符合第二章“投标人须知”第3.</w:t>
            </w:r>
            <w:r>
              <w:rPr>
                <w:rFonts w:ascii="楷体_GB2312" w:eastAsia="楷体_GB2312" w:hAnsi="Times New Roman" w:hint="eastAsia"/>
              </w:rPr>
              <w:t>3.1项规定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t>投</w:t>
            </w:r>
            <w:r w:rsidR="00587B0A" w:rsidRPr="00587B0A">
              <w:rPr>
                <w:rFonts w:ascii="楷体_GB2312" w:eastAsia="楷体_GB2312" w:hAnsi="Times New Roman" w:hint="eastAsia"/>
              </w:rPr>
              <w:t>标保证金或投标担保</w:t>
            </w:r>
          </w:p>
        </w:tc>
        <w:tc>
          <w:tcPr>
            <w:tcW w:w="6175" w:type="dxa"/>
            <w:tcBorders>
              <w:top w:val="single" w:sz="4" w:space="0" w:color="auto"/>
              <w:left w:val="single" w:sz="4" w:space="0" w:color="auto"/>
              <w:bottom w:val="single" w:sz="4" w:space="0" w:color="auto"/>
            </w:tcBorders>
          </w:tcPr>
          <w:p w:rsidR="000B042D" w:rsidRDefault="00D33996">
            <w:pPr>
              <w:spacing w:line="400" w:lineRule="exact"/>
              <w:rPr>
                <w:rFonts w:ascii="楷体_GB2312" w:eastAsia="楷体_GB2312" w:hAnsi="Times New Roman"/>
              </w:rPr>
            </w:pPr>
            <w:r>
              <w:rPr>
                <w:rFonts w:ascii="楷体_GB2312" w:eastAsia="楷体_GB2312" w:hAnsi="Times New Roman" w:hint="eastAsia"/>
              </w:rPr>
              <w:t>符合第二章“投标人须知”第3.4.1项规定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t>权利义务</w:t>
            </w:r>
          </w:p>
        </w:tc>
        <w:tc>
          <w:tcPr>
            <w:tcW w:w="6175" w:type="dxa"/>
            <w:tcBorders>
              <w:top w:val="single" w:sz="4" w:space="0" w:color="auto"/>
              <w:left w:val="single" w:sz="4" w:space="0" w:color="auto"/>
              <w:bottom w:val="single" w:sz="4" w:space="0" w:color="auto"/>
            </w:tcBorders>
          </w:tcPr>
          <w:p w:rsidR="000B042D" w:rsidRDefault="00D33996">
            <w:pPr>
              <w:spacing w:line="400" w:lineRule="exact"/>
              <w:rPr>
                <w:rFonts w:ascii="楷体_GB2312" w:eastAsia="楷体_GB2312" w:hAnsi="Times New Roman"/>
              </w:rPr>
            </w:pPr>
            <w:r>
              <w:rPr>
                <w:rFonts w:ascii="楷体_GB2312" w:eastAsia="楷体_GB2312" w:hAnsi="Times New Roman" w:hint="eastAsia"/>
              </w:rPr>
              <w:t>符合第二章“投标人须知”第1.12.1项规定和第四章“合同条款及格式”中的</w:t>
            </w:r>
            <w:r>
              <w:rPr>
                <w:rFonts w:ascii="楷体_GB2312" w:eastAsia="楷体_GB2312" w:hAnsi="Times New Roman" w:hint="eastAsia"/>
                <w:color w:val="000000"/>
              </w:rPr>
              <w:t>实质性要求和条件</w:t>
            </w:r>
          </w:p>
        </w:tc>
      </w:tr>
      <w:tr w:rsidR="00587B0A" w:rsidTr="006C3F37">
        <w:trPr>
          <w:cantSplit/>
          <w:jc w:val="center"/>
        </w:trPr>
        <w:tc>
          <w:tcPr>
            <w:tcW w:w="900" w:type="dxa"/>
            <w:vMerge/>
            <w:tcBorders>
              <w:top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587B0A" w:rsidRDefault="00587B0A" w:rsidP="006C3F37">
            <w:pPr>
              <w:spacing w:line="400" w:lineRule="exact"/>
              <w:jc w:val="center"/>
              <w:rPr>
                <w:rFonts w:ascii="楷体_GB2312" w:eastAsia="楷体_GB2312" w:hAnsi="Times New Roman"/>
              </w:rPr>
            </w:pPr>
            <w:r>
              <w:rPr>
                <w:rFonts w:ascii="楷体_GB2312" w:eastAsia="楷体_GB2312" w:hAnsi="Times New Roman" w:hint="eastAsia"/>
              </w:rPr>
              <w:t>监理大纲</w:t>
            </w:r>
          </w:p>
        </w:tc>
        <w:tc>
          <w:tcPr>
            <w:tcW w:w="6175" w:type="dxa"/>
            <w:tcBorders>
              <w:top w:val="single" w:sz="4" w:space="0" w:color="auto"/>
              <w:left w:val="single" w:sz="4" w:space="0" w:color="auto"/>
              <w:bottom w:val="single" w:sz="4" w:space="0" w:color="auto"/>
            </w:tcBorders>
          </w:tcPr>
          <w:p w:rsidR="00587B0A" w:rsidRDefault="00587B0A" w:rsidP="006C3F37">
            <w:pPr>
              <w:spacing w:line="400" w:lineRule="exact"/>
              <w:rPr>
                <w:rFonts w:ascii="楷体_GB2312" w:eastAsia="楷体_GB2312" w:hAnsi="Times New Roman"/>
              </w:rPr>
            </w:pPr>
            <w:r>
              <w:rPr>
                <w:rFonts w:ascii="楷体_GB2312" w:eastAsia="楷体_GB2312" w:hAnsi="Times New Roman" w:hint="eastAsia"/>
              </w:rPr>
              <w:t>符合第五章“委托人要求”中的实质性要求和条件</w:t>
            </w:r>
          </w:p>
        </w:tc>
      </w:tr>
      <w:tr w:rsidR="00587B0A" w:rsidTr="00F938B5">
        <w:trPr>
          <w:cantSplit/>
          <w:jc w:val="center"/>
        </w:trPr>
        <w:tc>
          <w:tcPr>
            <w:tcW w:w="900" w:type="dxa"/>
            <w:vMerge/>
            <w:tcBorders>
              <w:top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jc w:val="center"/>
              <w:rPr>
                <w:rFonts w:ascii="楷体_GB2312" w:eastAsia="楷体_GB2312" w:hAnsi="Times New Roman"/>
              </w:rPr>
            </w:pPr>
            <w:r w:rsidRPr="00587B0A">
              <w:rPr>
                <w:rFonts w:ascii="楷体_GB2312" w:eastAsia="楷体_GB2312" w:hAnsi="Times New Roman" w:hint="eastAsia"/>
              </w:rPr>
              <w:t>投标人告知承诺函</w:t>
            </w:r>
          </w:p>
        </w:tc>
        <w:tc>
          <w:tcPr>
            <w:tcW w:w="6175" w:type="dxa"/>
            <w:tcBorders>
              <w:top w:val="single" w:sz="4" w:space="0" w:color="auto"/>
              <w:left w:val="single" w:sz="4" w:space="0" w:color="auto"/>
              <w:bottom w:val="single" w:sz="4" w:space="0" w:color="auto"/>
            </w:tcBorders>
          </w:tcPr>
          <w:p w:rsidR="00587B0A" w:rsidRDefault="00587B0A">
            <w:pPr>
              <w:spacing w:line="400" w:lineRule="exact"/>
              <w:rPr>
                <w:rFonts w:ascii="楷体_GB2312" w:eastAsia="楷体_GB2312" w:hAnsi="Times New Roman"/>
              </w:rPr>
            </w:pPr>
            <w:r w:rsidRPr="00587B0A">
              <w:rPr>
                <w:rFonts w:ascii="楷体_GB2312" w:eastAsia="楷体_GB2312" w:hAnsi="Times New Roman" w:hint="eastAsia"/>
              </w:rPr>
              <w:t>提供有效的投标人告知承诺函</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0B042D" w:rsidRDefault="00587B0A" w:rsidP="00587B0A">
            <w:pPr>
              <w:spacing w:line="400" w:lineRule="exact"/>
              <w:jc w:val="center"/>
              <w:rPr>
                <w:rFonts w:ascii="楷体_GB2312" w:eastAsia="楷体_GB2312" w:hAnsi="Times New Roman"/>
              </w:rPr>
            </w:pPr>
            <w:r w:rsidRPr="00587B0A">
              <w:rPr>
                <w:rFonts w:ascii="楷体_GB2312" w:eastAsia="楷体_GB2312" w:hAnsi="Times New Roman" w:hint="eastAsia"/>
              </w:rPr>
              <w:t>招标文件规定的其他实质性要求及废标条款</w:t>
            </w:r>
          </w:p>
        </w:tc>
        <w:tc>
          <w:tcPr>
            <w:tcW w:w="6175" w:type="dxa"/>
            <w:tcBorders>
              <w:top w:val="single" w:sz="4" w:space="0" w:color="auto"/>
              <w:left w:val="single" w:sz="4" w:space="0" w:color="auto"/>
              <w:bottom w:val="single" w:sz="4" w:space="0" w:color="auto"/>
            </w:tcBorders>
          </w:tcPr>
          <w:p w:rsidR="000B042D" w:rsidRDefault="00587B0A">
            <w:pPr>
              <w:spacing w:line="400" w:lineRule="exact"/>
              <w:rPr>
                <w:rFonts w:ascii="楷体_GB2312" w:eastAsia="楷体_GB2312" w:hAnsi="Times New Roman"/>
              </w:rPr>
            </w:pPr>
            <w:r w:rsidRPr="00587B0A">
              <w:rPr>
                <w:rFonts w:ascii="楷体_GB2312" w:eastAsia="楷体_GB2312" w:hAnsi="Times New Roman" w:hint="eastAsia"/>
              </w:rPr>
              <w:t>符合招标文件规定</w:t>
            </w:r>
          </w:p>
        </w:tc>
      </w:tr>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条款内容</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编列内容</w:t>
            </w:r>
          </w:p>
        </w:tc>
      </w:tr>
      <w:tr w:rsidR="000B042D" w:rsidTr="00F938B5">
        <w:trPr>
          <w:jc w:val="center"/>
        </w:trPr>
        <w:tc>
          <w:tcPr>
            <w:tcW w:w="2169" w:type="dxa"/>
            <w:gridSpan w:val="3"/>
            <w:tcBorders>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2.2.1</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分值构成</w:t>
            </w: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(总分</w:t>
            </w:r>
            <w:r>
              <w:rPr>
                <w:rFonts w:ascii="楷体_GB2312" w:eastAsia="楷体_GB2312" w:hAnsi="宋体" w:cs="宋体" w:hint="eastAsia"/>
                <w:kern w:val="0"/>
                <w:szCs w:val="24"/>
              </w:rPr>
              <w:t>100</w:t>
            </w:r>
            <w:r>
              <w:rPr>
                <w:rFonts w:ascii="楷体_GB2312" w:eastAsia="楷体_GB2312" w:hAnsi="Times New Roman" w:hint="eastAsia"/>
                <w:color w:val="000000"/>
              </w:rPr>
              <w:t>分)</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资信业绩部分：</w:t>
            </w:r>
            <w:r w:rsidR="00D0515A">
              <w:rPr>
                <w:rFonts w:ascii="楷体_GB2312" w:eastAsia="楷体_GB2312" w:hAnsi="Times New Roman" w:hint="eastAsia"/>
                <w:color w:val="000000"/>
                <w:u w:val="single"/>
              </w:rPr>
              <w:t>40</w:t>
            </w:r>
            <w:r>
              <w:rPr>
                <w:rFonts w:ascii="楷体_GB2312" w:eastAsia="楷体_GB2312" w:hAnsi="Times New Roman" w:hint="eastAsia"/>
                <w:color w:val="000000"/>
              </w:rPr>
              <w:t>分</w:t>
            </w: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监理大纲部分：</w:t>
            </w:r>
            <w:r w:rsidR="00D0515A">
              <w:rPr>
                <w:rFonts w:ascii="楷体_GB2312" w:eastAsia="楷体_GB2312" w:hAnsi="Times New Roman" w:hint="eastAsia"/>
                <w:color w:val="000000"/>
                <w:u w:val="single"/>
              </w:rPr>
              <w:t>44</w:t>
            </w:r>
            <w:r>
              <w:rPr>
                <w:rFonts w:ascii="楷体_GB2312" w:eastAsia="楷体_GB2312" w:hAnsi="Times New Roman" w:hint="eastAsia"/>
                <w:color w:val="000000"/>
              </w:rPr>
              <w:t>分</w:t>
            </w: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rPr>
              <w:t>投标报价</w:t>
            </w:r>
            <w:r>
              <w:rPr>
                <w:rFonts w:ascii="楷体_GB2312" w:eastAsia="楷体_GB2312" w:hAnsi="Times New Roman" w:hint="eastAsia"/>
                <w:color w:val="000000"/>
              </w:rPr>
              <w:t>：</w:t>
            </w:r>
            <w:r>
              <w:rPr>
                <w:rFonts w:ascii="楷体_GB2312" w:eastAsia="楷体_GB2312" w:hAnsi="Times New Roman" w:hint="eastAsia"/>
                <w:color w:val="000000"/>
                <w:u w:val="single"/>
              </w:rPr>
              <w:t>10</w:t>
            </w:r>
            <w:r>
              <w:rPr>
                <w:rFonts w:ascii="楷体_GB2312" w:eastAsia="楷体_GB2312" w:hAnsi="Times New Roman" w:hint="eastAsia"/>
                <w:color w:val="000000"/>
              </w:rPr>
              <w:t>分</w:t>
            </w:r>
          </w:p>
          <w:p w:rsidR="000B042D" w:rsidRDefault="00D33996" w:rsidP="00D0515A">
            <w:pPr>
              <w:spacing w:line="400" w:lineRule="exact"/>
              <w:rPr>
                <w:rFonts w:ascii="楷体_GB2312" w:eastAsia="楷体_GB2312" w:hAnsi="Times New Roman"/>
                <w:color w:val="000000"/>
              </w:rPr>
            </w:pPr>
            <w:r>
              <w:rPr>
                <w:rFonts w:ascii="楷体_GB2312" w:eastAsia="楷体_GB2312" w:hAnsi="Times New Roman" w:hint="eastAsia"/>
                <w:color w:val="000000"/>
              </w:rPr>
              <w:t>其他评分因素：</w:t>
            </w:r>
            <w:r w:rsidR="00D0515A">
              <w:rPr>
                <w:rFonts w:ascii="楷体_GB2312" w:eastAsia="楷体_GB2312" w:hAnsi="Times New Roman" w:hint="eastAsia"/>
                <w:color w:val="000000"/>
                <w:u w:val="single"/>
              </w:rPr>
              <w:t>6</w:t>
            </w:r>
            <w:r>
              <w:rPr>
                <w:rFonts w:ascii="楷体_GB2312" w:eastAsia="楷体_GB2312" w:hAnsi="Times New Roman" w:hint="eastAsia"/>
                <w:color w:val="000000"/>
              </w:rPr>
              <w:t>分</w:t>
            </w:r>
          </w:p>
        </w:tc>
      </w:tr>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2.2.2</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评标基准价计算方法</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int="eastAsia"/>
              </w:rPr>
              <w:t>当投标人数量为5家以上时，去掉最高和最低的有效投标人报价，其余有效投标人报价的算术平均值为评标基准价。当投标人数量为5家以下（含5家）时，所有有效投标人报价的算术平均值为评标基准价。</w:t>
            </w:r>
          </w:p>
        </w:tc>
      </w:tr>
      <w:tr w:rsidR="000B042D" w:rsidTr="00F938B5">
        <w:trPr>
          <w:trHeight w:val="902"/>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2.2.3</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投标报价的偏差率</w:t>
            </w: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计算公式</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int="eastAsia"/>
              </w:rPr>
              <w:t>偏差率=100%×|投标人报价-评标基准价|/评标基准价</w:t>
            </w:r>
          </w:p>
        </w:tc>
      </w:tr>
      <w:tr w:rsidR="000B042D" w:rsidTr="00F938B5">
        <w:trPr>
          <w:trHeight w:val="642"/>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评分因素（偏差率）</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评分标准</w:t>
            </w:r>
          </w:p>
        </w:tc>
      </w:tr>
      <w:tr w:rsidR="000B042D" w:rsidTr="00F938B5">
        <w:trPr>
          <w:trHeight w:val="1042"/>
          <w:jc w:val="center"/>
        </w:trPr>
        <w:tc>
          <w:tcPr>
            <w:tcW w:w="1012" w:type="dxa"/>
            <w:gridSpan w:val="2"/>
            <w:vMerge w:val="restart"/>
            <w:tcBorders>
              <w:right w:val="single" w:sz="4" w:space="0" w:color="auto"/>
            </w:tcBorders>
            <w:vAlign w:val="center"/>
          </w:tcPr>
          <w:p w:rsidR="000B042D" w:rsidRDefault="00D33996">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2.2.4（1）</w:t>
            </w:r>
          </w:p>
        </w:tc>
        <w:tc>
          <w:tcPr>
            <w:tcW w:w="1157" w:type="dxa"/>
            <w:vMerge w:val="restart"/>
            <w:tcBorders>
              <w:right w:val="single" w:sz="4" w:space="0" w:color="auto"/>
            </w:tcBorders>
            <w:vAlign w:val="center"/>
          </w:tcPr>
          <w:p w:rsidR="000B042D" w:rsidRDefault="00D33996">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资信业绩评分标准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0515A">
            <w:pPr>
              <w:spacing w:line="320" w:lineRule="exact"/>
              <w:jc w:val="center"/>
              <w:rPr>
                <w:rFonts w:ascii="楷体_GB2312" w:eastAsia="楷体_GB2312" w:hAnsi="宋体"/>
                <w:szCs w:val="21"/>
              </w:rPr>
            </w:pPr>
            <w:r w:rsidRPr="00D0515A">
              <w:rPr>
                <w:rFonts w:ascii="楷体_GB2312" w:eastAsia="楷体_GB2312" w:hAnsi="宋体" w:hint="eastAsia"/>
                <w:szCs w:val="21"/>
              </w:rPr>
              <w:t>信用评价（3分）</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0515A" w:rsidP="005D52AC">
            <w:pPr>
              <w:spacing w:line="320" w:lineRule="exact"/>
              <w:jc w:val="left"/>
              <w:rPr>
                <w:rFonts w:ascii="楷体_GB2312" w:eastAsia="楷体_GB2312" w:hAnsi="宋体"/>
                <w:szCs w:val="21"/>
              </w:rPr>
            </w:pPr>
            <w:r w:rsidRPr="00D0515A">
              <w:rPr>
                <w:rFonts w:ascii="楷体_GB2312" w:eastAsia="楷体_GB2312" w:hAnsi="宋体" w:hint="eastAsia"/>
                <w:szCs w:val="21"/>
              </w:rPr>
              <w:t>具有有效期内的信用报告，信用等级</w:t>
            </w:r>
            <w:r w:rsidR="005D52AC">
              <w:rPr>
                <w:rFonts w:ascii="楷体_GB2312" w:eastAsia="楷体_GB2312" w:hAnsi="宋体" w:hint="eastAsia"/>
                <w:szCs w:val="21"/>
              </w:rPr>
              <w:t>AAA</w:t>
            </w:r>
            <w:r w:rsidRPr="00D0515A">
              <w:rPr>
                <w:rFonts w:ascii="楷体_GB2312" w:eastAsia="楷体_GB2312" w:hAnsi="宋体" w:hint="eastAsia"/>
                <w:szCs w:val="21"/>
              </w:rPr>
              <w:t>级得</w:t>
            </w:r>
            <w:r w:rsidR="005D52AC">
              <w:rPr>
                <w:rFonts w:ascii="楷体_GB2312" w:eastAsia="楷体_GB2312" w:hAnsi="宋体" w:hint="eastAsia"/>
                <w:szCs w:val="21"/>
              </w:rPr>
              <w:t>3</w:t>
            </w:r>
            <w:r w:rsidRPr="00D0515A">
              <w:rPr>
                <w:rFonts w:ascii="楷体_GB2312" w:eastAsia="楷体_GB2312" w:hAnsi="宋体" w:hint="eastAsia"/>
                <w:szCs w:val="21"/>
              </w:rPr>
              <w:t>分，AA级得</w:t>
            </w:r>
            <w:r w:rsidR="005D52AC">
              <w:rPr>
                <w:rFonts w:ascii="楷体_GB2312" w:eastAsia="楷体_GB2312" w:hAnsi="宋体" w:hint="eastAsia"/>
                <w:szCs w:val="21"/>
              </w:rPr>
              <w:t>2</w:t>
            </w:r>
            <w:r w:rsidRPr="00D0515A">
              <w:rPr>
                <w:rFonts w:ascii="楷体_GB2312" w:eastAsia="楷体_GB2312" w:hAnsi="宋体" w:hint="eastAsia"/>
                <w:szCs w:val="21"/>
              </w:rPr>
              <w:t>分，A级得</w:t>
            </w:r>
            <w:r w:rsidR="005D52AC">
              <w:rPr>
                <w:rFonts w:ascii="楷体_GB2312" w:eastAsia="楷体_GB2312" w:hAnsi="宋体" w:hint="eastAsia"/>
                <w:szCs w:val="21"/>
              </w:rPr>
              <w:t>1</w:t>
            </w:r>
            <w:r w:rsidRPr="00D0515A">
              <w:rPr>
                <w:rFonts w:ascii="楷体_GB2312" w:eastAsia="楷体_GB2312" w:hAnsi="宋体" w:hint="eastAsia"/>
                <w:szCs w:val="21"/>
              </w:rPr>
              <w:t>分，</w:t>
            </w:r>
            <w:r w:rsidR="005D52AC">
              <w:rPr>
                <w:rFonts w:ascii="楷体_GB2312" w:eastAsia="楷体_GB2312" w:hAnsi="宋体" w:hint="eastAsia"/>
                <w:szCs w:val="21"/>
              </w:rPr>
              <w:t>BBB</w:t>
            </w:r>
            <w:r w:rsidRPr="00D0515A">
              <w:rPr>
                <w:rFonts w:ascii="楷体_GB2312" w:eastAsia="楷体_GB2312" w:hAnsi="宋体" w:hint="eastAsia"/>
                <w:szCs w:val="21"/>
              </w:rPr>
              <w:t>级得</w:t>
            </w:r>
            <w:r w:rsidR="005D52AC">
              <w:rPr>
                <w:rFonts w:ascii="楷体_GB2312" w:eastAsia="楷体_GB2312" w:hAnsi="宋体" w:hint="eastAsia"/>
                <w:szCs w:val="21"/>
              </w:rPr>
              <w:t>0.5</w:t>
            </w:r>
            <w:r w:rsidRPr="00D0515A">
              <w:rPr>
                <w:rFonts w:ascii="楷体_GB2312" w:eastAsia="楷体_GB2312" w:hAnsi="宋体" w:hint="eastAsia"/>
                <w:szCs w:val="21"/>
              </w:rPr>
              <w:t>分，</w:t>
            </w:r>
            <w:r w:rsidR="005D52AC">
              <w:rPr>
                <w:rFonts w:ascii="楷体_GB2312" w:eastAsia="楷体_GB2312" w:hAnsi="宋体" w:hint="eastAsia"/>
                <w:szCs w:val="21"/>
              </w:rPr>
              <w:t>BB</w:t>
            </w:r>
            <w:r w:rsidRPr="00D0515A">
              <w:rPr>
                <w:rFonts w:ascii="楷体_GB2312" w:eastAsia="楷体_GB2312" w:hAnsi="宋体" w:hint="eastAsia"/>
                <w:szCs w:val="21"/>
              </w:rPr>
              <w:t>级及以下得</w:t>
            </w:r>
            <w:r w:rsidR="005D52AC">
              <w:rPr>
                <w:rFonts w:ascii="楷体_GB2312" w:eastAsia="楷体_GB2312" w:hAnsi="宋体" w:hint="eastAsia"/>
                <w:szCs w:val="21"/>
              </w:rPr>
              <w:t>0</w:t>
            </w:r>
            <w:r w:rsidRPr="00D0515A">
              <w:rPr>
                <w:rFonts w:ascii="楷体_GB2312" w:eastAsia="楷体_GB2312" w:hAnsi="宋体" w:hint="eastAsia"/>
                <w:szCs w:val="21"/>
              </w:rPr>
              <w:t>分（</w:t>
            </w:r>
            <w:r>
              <w:rPr>
                <w:rFonts w:ascii="楷体_GB2312" w:eastAsia="楷体_GB2312" w:hAnsi="宋体" w:hint="eastAsia"/>
                <w:szCs w:val="21"/>
              </w:rPr>
              <w:t>注：</w:t>
            </w:r>
            <w:r w:rsidRPr="00D0515A">
              <w:rPr>
                <w:rFonts w:ascii="楷体_GB2312" w:eastAsia="楷体_GB2312" w:hAnsi="宋体" w:hint="eastAsia"/>
                <w:szCs w:val="21"/>
              </w:rPr>
              <w:t>以信用辽宁网站备案为准，提供复印件）</w:t>
            </w:r>
          </w:p>
        </w:tc>
      </w:tr>
      <w:tr w:rsidR="00D0515A" w:rsidTr="00F938B5">
        <w:trPr>
          <w:trHeight w:val="1255"/>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企业业绩（18分）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F938B5">
              <w:rPr>
                <w:rFonts w:ascii="楷体_GB2312" w:eastAsia="楷体_GB2312" w:hAnsi="宋体" w:hint="eastAsia"/>
                <w:szCs w:val="21"/>
              </w:rPr>
              <w:t>2019年1月1日</w:t>
            </w:r>
            <w:r w:rsidRPr="00D0515A">
              <w:rPr>
                <w:rFonts w:ascii="楷体_GB2312" w:eastAsia="楷体_GB2312" w:hAnsi="宋体" w:hint="eastAsia"/>
                <w:szCs w:val="21"/>
              </w:rPr>
              <w:t>至今承担的项目业主单位为发改、财政（农业综合开发）、国土、水利部门的农田建设项目监理业绩，每提供1项得1.</w:t>
            </w:r>
            <w:r w:rsidRPr="00D0515A">
              <w:rPr>
                <w:rFonts w:ascii="楷体_GB2312" w:eastAsia="楷体_GB2312" w:hAnsi="宋体"/>
                <w:szCs w:val="21"/>
              </w:rPr>
              <w:t>5</w:t>
            </w:r>
            <w:r w:rsidRPr="00D0515A">
              <w:rPr>
                <w:rFonts w:ascii="楷体_GB2312" w:eastAsia="楷体_GB2312" w:hAnsi="宋体" w:hint="eastAsia"/>
                <w:szCs w:val="21"/>
              </w:rPr>
              <w:t>分，最多得18分。</w:t>
            </w:r>
          </w:p>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szCs w:val="21"/>
              </w:rPr>
              <w:t>（</w:t>
            </w:r>
            <w:r>
              <w:rPr>
                <w:rFonts w:ascii="楷体_GB2312" w:eastAsia="楷体_GB2312" w:hAnsi="宋体"/>
                <w:szCs w:val="21"/>
              </w:rPr>
              <w:t>注：</w:t>
            </w:r>
            <w:r w:rsidRPr="00D0515A">
              <w:rPr>
                <w:rFonts w:ascii="楷体_GB2312" w:eastAsia="楷体_GB2312" w:hAnsi="宋体"/>
                <w:szCs w:val="21"/>
              </w:rPr>
              <w:t>提供项目合同复印件）</w:t>
            </w:r>
          </w:p>
        </w:tc>
      </w:tr>
      <w:tr w:rsidR="00D0515A" w:rsidTr="00F938B5">
        <w:trPr>
          <w:trHeight w:val="1529"/>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项目总监理工程师</w:t>
            </w:r>
          </w:p>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w:t>
            </w:r>
            <w:r w:rsidRPr="00D0515A">
              <w:rPr>
                <w:rFonts w:ascii="楷体_GB2312" w:eastAsia="楷体_GB2312" w:hAnsi="宋体"/>
                <w:szCs w:val="21"/>
              </w:rPr>
              <w:t>4</w:t>
            </w:r>
            <w:r w:rsidRPr="00D0515A">
              <w:rPr>
                <w:rFonts w:ascii="楷体_GB2312" w:eastAsia="楷体_GB2312" w:hAnsi="宋体"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提供项目总监理工程师</w:t>
            </w:r>
            <w:r w:rsidRPr="00F938B5">
              <w:rPr>
                <w:rFonts w:ascii="楷体_GB2312" w:eastAsia="楷体_GB2312" w:hAnsi="宋体" w:hint="eastAsia"/>
                <w:szCs w:val="21"/>
              </w:rPr>
              <w:t>2019年1月1日</w:t>
            </w:r>
            <w:r w:rsidRPr="00D0515A">
              <w:rPr>
                <w:rFonts w:ascii="楷体_GB2312" w:eastAsia="楷体_GB2312" w:hAnsi="宋体" w:hint="eastAsia"/>
                <w:szCs w:val="21"/>
              </w:rPr>
              <w:t>至今类似监理业绩，</w:t>
            </w:r>
            <w:r w:rsidRPr="00D157FF">
              <w:rPr>
                <w:rFonts w:ascii="楷体_GB2312" w:eastAsia="楷体_GB2312" w:hAnsi="宋体" w:hint="eastAsia"/>
                <w:szCs w:val="21"/>
              </w:rPr>
              <w:t>每个得2分，最多得4分。</w:t>
            </w:r>
          </w:p>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w:t>
            </w:r>
            <w:r>
              <w:rPr>
                <w:rFonts w:ascii="楷体_GB2312" w:eastAsia="楷体_GB2312" w:hAnsi="宋体" w:hint="eastAsia"/>
                <w:szCs w:val="21"/>
              </w:rPr>
              <w:t>注：</w:t>
            </w:r>
            <w:r w:rsidRPr="00D0515A">
              <w:rPr>
                <w:rFonts w:ascii="楷体_GB2312" w:eastAsia="楷体_GB2312" w:hAnsi="宋体" w:hint="eastAsia"/>
                <w:szCs w:val="21"/>
              </w:rPr>
              <w:t>提供项目合同复印件或中标通知书复印件，必须包含总监名字合同页或中标通知书页，不包含不计算得分，总监业绩不与企业业绩重复计算）</w:t>
            </w:r>
          </w:p>
        </w:tc>
      </w:tr>
      <w:tr w:rsidR="00D0515A" w:rsidTr="00F938B5">
        <w:trPr>
          <w:trHeight w:val="964"/>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项目服务团队</w:t>
            </w:r>
          </w:p>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（1</w:t>
            </w:r>
            <w:r w:rsidRPr="00D0515A">
              <w:rPr>
                <w:rFonts w:ascii="楷体_GB2312" w:eastAsia="楷体_GB2312" w:hAnsi="宋体"/>
                <w:szCs w:val="21"/>
              </w:rPr>
              <w:t>5</w:t>
            </w:r>
            <w:r w:rsidRPr="00D0515A">
              <w:rPr>
                <w:rFonts w:ascii="楷体_GB2312" w:eastAsia="楷体_GB2312" w:hAnsi="宋体"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为项目配备的项目服务团队，</w:t>
            </w:r>
            <w:r w:rsidR="002569C4" w:rsidRPr="00D0515A">
              <w:rPr>
                <w:rFonts w:ascii="楷体_GB2312" w:eastAsia="楷体_GB2312" w:hAnsi="宋体" w:hint="eastAsia"/>
                <w:szCs w:val="21"/>
              </w:rPr>
              <w:t>具有监理工程师资格</w:t>
            </w:r>
            <w:r w:rsidR="002569C4">
              <w:rPr>
                <w:rFonts w:ascii="楷体_GB2312" w:eastAsia="楷体_GB2312" w:hAnsi="宋体" w:hint="eastAsia"/>
                <w:szCs w:val="21"/>
              </w:rPr>
              <w:t>证</w:t>
            </w:r>
            <w:r w:rsidR="002569C4" w:rsidRPr="00060303">
              <w:rPr>
                <w:rFonts w:ascii="楷体_GB2312" w:eastAsia="楷体_GB2312" w:hAnsi="宋体" w:hint="eastAsia"/>
                <w:szCs w:val="21"/>
              </w:rPr>
              <w:t>（水工建筑专业或水利工程专业</w:t>
            </w:r>
            <w:r w:rsidR="002569C4">
              <w:rPr>
                <w:rFonts w:ascii="楷体_GB2312" w:eastAsia="楷体_GB2312" w:hAnsi="宋体" w:hint="eastAsia"/>
                <w:szCs w:val="21"/>
              </w:rPr>
              <w:t>）</w:t>
            </w:r>
            <w:r w:rsidRPr="00D0515A">
              <w:rPr>
                <w:rFonts w:ascii="楷体_GB2312" w:eastAsia="楷体_GB2312" w:hAnsi="宋体" w:hint="eastAsia"/>
                <w:szCs w:val="21"/>
              </w:rPr>
              <w:t>，每提供1人得</w:t>
            </w:r>
            <w:r w:rsidRPr="00D0515A">
              <w:rPr>
                <w:rFonts w:ascii="楷体_GB2312" w:eastAsia="楷体_GB2312" w:hAnsi="宋体"/>
                <w:szCs w:val="21"/>
              </w:rPr>
              <w:t>1.5</w:t>
            </w:r>
            <w:r w:rsidRPr="00D0515A">
              <w:rPr>
                <w:rFonts w:ascii="楷体_GB2312" w:eastAsia="楷体_GB2312" w:hAnsi="宋体" w:hint="eastAsia"/>
                <w:szCs w:val="21"/>
              </w:rPr>
              <w:t>分，最多得</w:t>
            </w:r>
            <w:r w:rsidRPr="00D0515A">
              <w:rPr>
                <w:rFonts w:ascii="楷体_GB2312" w:eastAsia="楷体_GB2312" w:hAnsi="宋体"/>
                <w:szCs w:val="21"/>
              </w:rPr>
              <w:t>15</w:t>
            </w:r>
            <w:r w:rsidRPr="00D0515A">
              <w:rPr>
                <w:rFonts w:ascii="楷体_GB2312" w:eastAsia="楷体_GB2312" w:hAnsi="宋体" w:hint="eastAsia"/>
                <w:szCs w:val="21"/>
              </w:rPr>
              <w:t>分。</w:t>
            </w:r>
          </w:p>
          <w:p w:rsidR="00D0515A" w:rsidRPr="00D0515A" w:rsidRDefault="00D0515A" w:rsidP="00D0515A">
            <w:pPr>
              <w:pStyle w:val="Normal1"/>
              <w:ind w:leftChars="38" w:left="80"/>
              <w:rPr>
                <w:rFonts w:ascii="楷体_GB2312" w:eastAsia="楷体_GB2312" w:hAnsi="宋体"/>
                <w:kern w:val="2"/>
                <w:sz w:val="21"/>
                <w:szCs w:val="21"/>
              </w:rPr>
            </w:pPr>
            <w:r w:rsidRPr="00D0515A">
              <w:rPr>
                <w:rFonts w:ascii="楷体_GB2312" w:eastAsia="楷体_GB2312" w:hAnsi="宋体" w:hint="eastAsia"/>
                <w:kern w:val="2"/>
                <w:sz w:val="21"/>
                <w:szCs w:val="21"/>
              </w:rPr>
              <w:t>（提供证书和社保证明或劳动合同复印件）</w:t>
            </w:r>
          </w:p>
          <w:p w:rsidR="00D0515A" w:rsidRPr="00D0515A" w:rsidRDefault="00D0515A" w:rsidP="00D0515A">
            <w:pPr>
              <w:pStyle w:val="Normal1"/>
              <w:ind w:leftChars="38" w:left="80"/>
              <w:rPr>
                <w:rFonts w:ascii="楷体_GB2312" w:eastAsia="楷体_GB2312" w:hAnsi="宋体"/>
                <w:kern w:val="2"/>
                <w:sz w:val="21"/>
                <w:szCs w:val="21"/>
              </w:rPr>
            </w:pPr>
            <w:r w:rsidRPr="00D0515A">
              <w:rPr>
                <w:rFonts w:ascii="楷体_GB2312" w:eastAsia="楷体_GB2312" w:hAnsi="宋体" w:hint="eastAsia"/>
                <w:kern w:val="2"/>
                <w:sz w:val="21"/>
                <w:szCs w:val="21"/>
              </w:rPr>
              <w:t>（含总监理工程师）</w:t>
            </w:r>
          </w:p>
        </w:tc>
      </w:tr>
      <w:tr w:rsidR="00D0515A" w:rsidTr="00F938B5">
        <w:trPr>
          <w:trHeight w:val="1304"/>
          <w:jc w:val="center"/>
        </w:trPr>
        <w:tc>
          <w:tcPr>
            <w:tcW w:w="1012" w:type="dxa"/>
            <w:gridSpan w:val="2"/>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2.2.4（2）</w:t>
            </w:r>
          </w:p>
        </w:tc>
        <w:tc>
          <w:tcPr>
            <w:tcW w:w="1157" w:type="dxa"/>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监理大纲评分标准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工程概况（3分）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对工程特点、实施难点、监理工作进行重点、详细描述，具有针对性的，得1-3分；</w:t>
            </w:r>
          </w:p>
          <w:p w:rsidR="00F938B5"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对工程特点、实施难点、监理工作进行基本描述，针对性不强的，得0-1分；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30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关键点分析及监理措施（3分）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明确提出的关键点全面准确，难度和特点分析的程度，详细论述了关键点以及监理控制措施科学、合理、切实可行的，得1-3分；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提出的关键点较全面，难度和特点分析的程度，较详细论述了关键点以及监理控制措施合理、可行的，得0-1分；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02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质量控制（8分）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D0515A">
              <w:rPr>
                <w:rFonts w:ascii="楷体_GB2312" w:eastAsia="楷体_GB2312" w:hAnsi="宋体"/>
                <w:szCs w:val="21"/>
              </w:rPr>
              <w:t>5</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D0515A">
              <w:rPr>
                <w:rFonts w:ascii="楷体_GB2312" w:eastAsia="楷体_GB2312" w:hAnsi="宋体"/>
                <w:szCs w:val="21"/>
              </w:rPr>
              <w:t>2</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w:t>
            </w:r>
            <w:r w:rsidRPr="00D0515A">
              <w:rPr>
                <w:rFonts w:ascii="楷体_GB2312" w:eastAsia="楷体_GB2312" w:hAnsi="宋体"/>
                <w:szCs w:val="21"/>
              </w:rPr>
              <w:t>不得分</w:t>
            </w:r>
            <w:r w:rsidRPr="00D0515A">
              <w:rPr>
                <w:rFonts w:ascii="楷体_GB2312" w:eastAsia="楷体_GB2312" w:hAnsi="宋体" w:hint="eastAsia"/>
                <w:szCs w:val="21"/>
              </w:rPr>
              <w:t>。</w:t>
            </w:r>
          </w:p>
        </w:tc>
      </w:tr>
      <w:tr w:rsidR="00D0515A" w:rsidTr="00F938B5">
        <w:trPr>
          <w:trHeight w:val="1267"/>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进度控制（6分）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总进度目标分解全面合理，预控方法及手段科学明确，监理进度控制措施有可操作性，得</w:t>
            </w:r>
            <w:r w:rsidRPr="00D0515A">
              <w:rPr>
                <w:rFonts w:ascii="楷体_GB2312" w:eastAsia="楷体_GB2312" w:hAnsi="宋体"/>
                <w:szCs w:val="21"/>
              </w:rPr>
              <w:t xml:space="preserve"> </w:t>
            </w:r>
            <w:r w:rsidRPr="00D0515A">
              <w:rPr>
                <w:rFonts w:ascii="楷体_GB2312" w:eastAsia="楷体_GB2312" w:hAnsi="宋体" w:hint="eastAsia"/>
                <w:szCs w:val="21"/>
              </w:rPr>
              <w:t>4</w:t>
            </w:r>
            <w:r w:rsidRPr="00D0515A">
              <w:rPr>
                <w:rFonts w:ascii="楷体_GB2312" w:eastAsia="楷体_GB2312" w:hAnsi="宋体"/>
                <w:szCs w:val="21"/>
              </w:rPr>
              <w:t>-</w:t>
            </w:r>
            <w:r w:rsidRPr="00D0515A">
              <w:rPr>
                <w:rFonts w:ascii="楷体_GB2312" w:eastAsia="楷体_GB2312" w:hAnsi="宋体" w:hint="eastAsia"/>
                <w:szCs w:val="21"/>
              </w:rPr>
              <w:t>6分；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总进度目标分解合理，有一定预控方法，监理进度控制措施可行，得</w:t>
            </w:r>
            <w:r w:rsidRPr="00D0515A">
              <w:rPr>
                <w:rFonts w:ascii="楷体_GB2312" w:eastAsia="楷体_GB2312" w:hAnsi="宋体"/>
                <w:szCs w:val="21"/>
              </w:rPr>
              <w:t xml:space="preserve"> </w:t>
            </w:r>
            <w:r w:rsidRPr="00D0515A">
              <w:rPr>
                <w:rFonts w:ascii="楷体_GB2312" w:eastAsia="楷体_GB2312" w:hAnsi="宋体" w:hint="eastAsia"/>
                <w:szCs w:val="21"/>
              </w:rPr>
              <w:t>2</w:t>
            </w:r>
            <w:r w:rsidRPr="00D0515A">
              <w:rPr>
                <w:rFonts w:ascii="楷体_GB2312" w:eastAsia="楷体_GB2312" w:hAnsi="宋体"/>
                <w:szCs w:val="21"/>
              </w:rPr>
              <w:t>-</w:t>
            </w:r>
            <w:r w:rsidRPr="00D0515A">
              <w:rPr>
                <w:rFonts w:ascii="楷体_GB2312" w:eastAsia="楷体_GB2312" w:hAnsi="宋体" w:hint="eastAsia"/>
                <w:szCs w:val="21"/>
              </w:rPr>
              <w:t>4分；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总进度目标分解合理，有一定预控方法，监理进度控制措施满足能够满足本项目要求，得0-2分；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w:t>
            </w:r>
            <w:r w:rsidRPr="00D0515A">
              <w:rPr>
                <w:rFonts w:ascii="楷体_GB2312" w:eastAsia="楷体_GB2312" w:hAnsi="宋体"/>
                <w:szCs w:val="21"/>
              </w:rPr>
              <w:t>不得分</w:t>
            </w:r>
            <w:r w:rsidRPr="00D0515A">
              <w:rPr>
                <w:rFonts w:ascii="楷体_GB2312" w:eastAsia="楷体_GB2312" w:hAnsi="宋体" w:hint="eastAsia"/>
                <w:szCs w:val="21"/>
              </w:rPr>
              <w:t>。</w:t>
            </w:r>
          </w:p>
        </w:tc>
      </w:tr>
      <w:tr w:rsidR="00D0515A" w:rsidTr="00F938B5">
        <w:trPr>
          <w:trHeight w:val="1267"/>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安全生产和文明施工措施（6分）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1、安全生产文明施工目标明确</w:t>
            </w:r>
            <w:r w:rsidRPr="00D0515A">
              <w:rPr>
                <w:rFonts w:ascii="楷体_GB2312" w:eastAsia="楷体_GB2312" w:hAnsi="宋体"/>
                <w:szCs w:val="21"/>
              </w:rPr>
              <w:t>,</w:t>
            </w:r>
            <w:r w:rsidRPr="00D0515A">
              <w:rPr>
                <w:rFonts w:ascii="楷体_GB2312" w:eastAsia="楷体_GB2312" w:hAnsi="宋体" w:hint="eastAsia"/>
                <w:szCs w:val="21"/>
              </w:rPr>
              <w:t>保证措施周密、合理</w:t>
            </w:r>
            <w:r w:rsidRPr="00D0515A">
              <w:rPr>
                <w:rFonts w:ascii="楷体_GB2312" w:eastAsia="楷体_GB2312" w:hAnsi="宋体"/>
                <w:szCs w:val="21"/>
              </w:rPr>
              <w:t xml:space="preserve"> </w:t>
            </w:r>
            <w:r w:rsidRPr="00D0515A">
              <w:rPr>
                <w:rFonts w:ascii="楷体_GB2312" w:eastAsia="楷体_GB2312" w:hAnsi="宋体" w:hint="eastAsia"/>
                <w:szCs w:val="21"/>
              </w:rPr>
              <w:t>、有针对性，得2分，其余酌情赋分；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2、有违约承诺，保障措施可行，得2分，其余酌情赋分；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3、责任划分明确、清晰，得2分，其余酌情赋分。</w:t>
            </w:r>
            <w:r w:rsidRPr="00D0515A">
              <w:rPr>
                <w:rFonts w:ascii="楷体_GB2312" w:eastAsia="楷体_GB2312" w:hAnsi="宋体"/>
                <w:szCs w:val="21"/>
              </w:rPr>
              <w:t xml:space="preserve"> </w:t>
            </w:r>
          </w:p>
        </w:tc>
      </w:tr>
      <w:tr w:rsidR="00D0515A" w:rsidTr="00F938B5">
        <w:trPr>
          <w:trHeight w:val="68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组织协调及合理化建议（4分）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协调方法清晰合理、有具体完善的协调方法和实施方案，得2</w:t>
            </w:r>
            <w:r w:rsidRPr="00D0515A">
              <w:rPr>
                <w:rFonts w:ascii="楷体_GB2312" w:eastAsia="楷体_GB2312" w:hAnsi="宋体"/>
                <w:szCs w:val="21"/>
              </w:rPr>
              <w:t>-</w:t>
            </w:r>
            <w:r w:rsidRPr="00D0515A">
              <w:rPr>
                <w:rFonts w:ascii="楷体_GB2312" w:eastAsia="楷体_GB2312" w:hAnsi="宋体" w:hint="eastAsia"/>
                <w:szCs w:val="21"/>
              </w:rPr>
              <w:t>4分；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协调方法合理、协调方法或实施方案能满足本项目要求，得0</w:t>
            </w:r>
            <w:r w:rsidRPr="00D0515A">
              <w:rPr>
                <w:rFonts w:ascii="楷体_GB2312" w:eastAsia="楷体_GB2312" w:hAnsi="宋体"/>
                <w:szCs w:val="21"/>
              </w:rPr>
              <w:t>-</w:t>
            </w:r>
            <w:r w:rsidRPr="00D0515A">
              <w:rPr>
                <w:rFonts w:ascii="楷体_GB2312" w:eastAsia="楷体_GB2312" w:hAnsi="宋体" w:hint="eastAsia"/>
                <w:szCs w:val="21"/>
              </w:rPr>
              <w:t>2分。</w:t>
            </w:r>
          </w:p>
        </w:tc>
      </w:tr>
      <w:tr w:rsidR="00D0515A" w:rsidTr="00F938B5">
        <w:trPr>
          <w:trHeight w:val="68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造价控制（5分）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工程计量、计价的控制方法科学合理，工程款支付、结算、索赔等预控措施完善、合理的，得3-5分；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工程计量、计价的控制方法较合理，工程款支付、结算、索赔等预控措施合理的，得1-3分；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工程计量、计价的控制方法一般，有工程款支付、结算、索赔等预控措施的，得0-1分；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96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档案及合同管理</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（4分）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1、档案及合同管理规章制度明确的，得2分，其余酌情赋分；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2、设置专人负责的，得1分，其余酌情赋分；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3、有安全防范措施及相应的赔偿、补救承诺的，得1分，其余酌情赋分。</w:t>
            </w:r>
          </w:p>
        </w:tc>
      </w:tr>
      <w:tr w:rsidR="00D0515A" w:rsidTr="00F938B5">
        <w:trPr>
          <w:trHeight w:val="96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服务承诺</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（2分）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项目总监、总监代表、监理工程师、检查员的权利和责任是否明确、服务承诺详细、内部控制制度完整的得2分，其余酌情赋分。</w:t>
            </w:r>
          </w:p>
        </w:tc>
      </w:tr>
      <w:tr w:rsidR="00D0515A" w:rsidTr="00F938B5">
        <w:trPr>
          <w:trHeight w:val="642"/>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检验、检测设备</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有完备的检测设备，配备专用质量检测设备、检测工具，检测仪器数量型号及现场车辆配备完全满足监理工作需要得1</w:t>
            </w:r>
            <w:r w:rsidRPr="00D0515A">
              <w:rPr>
                <w:rFonts w:ascii="楷体_GB2312" w:eastAsia="楷体_GB2312" w:hAnsi="宋体"/>
                <w:szCs w:val="21"/>
              </w:rPr>
              <w:t>-</w:t>
            </w:r>
            <w:r w:rsidRPr="00D0515A">
              <w:rPr>
                <w:rFonts w:ascii="楷体_GB2312" w:eastAsia="楷体_GB2312" w:hAnsi="宋体" w:hint="eastAsia"/>
                <w:szCs w:val="21"/>
              </w:rPr>
              <w:t>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有检测设备，配备专用质量检测设备、检测工具，检测仪器数量型号及现场车辆配备能满足监理工作需要得0-1分；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020"/>
          <w:jc w:val="center"/>
        </w:trPr>
        <w:tc>
          <w:tcPr>
            <w:tcW w:w="1012" w:type="dxa"/>
            <w:gridSpan w:val="2"/>
            <w:tcBorders>
              <w:top w:val="single" w:sz="4" w:space="0" w:color="auto"/>
              <w:bottom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2.2.4（3）</w:t>
            </w:r>
          </w:p>
        </w:tc>
        <w:tc>
          <w:tcPr>
            <w:tcW w:w="1157" w:type="dxa"/>
            <w:tcBorders>
              <w:top w:val="single" w:sz="4" w:space="0" w:color="auto"/>
              <w:bottom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投标报价评分标准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451BF1">
            <w:pPr>
              <w:pStyle w:val="Normal2"/>
              <w:jc w:val="center"/>
              <w:rPr>
                <w:rFonts w:ascii="楷体_GB2312" w:eastAsia="楷体_GB2312" w:hAnsi="Arial" w:cs="Arial"/>
                <w:sz w:val="21"/>
              </w:rPr>
            </w:pPr>
            <w:r w:rsidRPr="00D0515A">
              <w:rPr>
                <w:rFonts w:ascii="楷体_GB2312" w:eastAsia="楷体_GB2312" w:hAnsi="Arial" w:cs="Arial" w:hint="eastAsia"/>
                <w:sz w:val="21"/>
              </w:rPr>
              <w:t>投标报价得分</w:t>
            </w:r>
          </w:p>
          <w:p w:rsidR="00D0515A" w:rsidRPr="00D0515A" w:rsidRDefault="00D0515A" w:rsidP="00D0515A">
            <w:pPr>
              <w:pStyle w:val="Normal1"/>
              <w:ind w:leftChars="38" w:left="80"/>
              <w:jc w:val="center"/>
              <w:rPr>
                <w:rFonts w:ascii="楷体_GB2312" w:eastAsia="楷体_GB2312" w:hAnsi="Arial" w:cs="Arial"/>
                <w:sz w:val="21"/>
              </w:rPr>
            </w:pPr>
            <w:r w:rsidRPr="00D0515A">
              <w:rPr>
                <w:rFonts w:ascii="楷体_GB2312" w:eastAsia="楷体_GB2312" w:hAnsi="Arial" w:cs="Arial" w:hint="eastAsia"/>
                <w:sz w:val="21"/>
              </w:rPr>
              <w:t>（10分）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当有效投标家数为</w:t>
            </w:r>
            <w:r w:rsidRPr="00D0515A">
              <w:rPr>
                <w:rFonts w:ascii="楷体_GB2312" w:eastAsia="楷体_GB2312" w:hAnsi="宋体"/>
                <w:szCs w:val="21"/>
              </w:rPr>
              <w:t>5</w:t>
            </w:r>
            <w:r w:rsidRPr="00D0515A">
              <w:rPr>
                <w:rFonts w:ascii="楷体_GB2312" w:eastAsia="楷体_GB2312" w:hAnsi="宋体" w:hint="eastAsia"/>
                <w:szCs w:val="21"/>
              </w:rPr>
              <w:t>家以上（含</w:t>
            </w:r>
            <w:r w:rsidRPr="00D0515A">
              <w:rPr>
                <w:rFonts w:ascii="楷体_GB2312" w:eastAsia="楷体_GB2312" w:hAnsi="宋体"/>
                <w:szCs w:val="21"/>
              </w:rPr>
              <w:t>5</w:t>
            </w:r>
            <w:r w:rsidRPr="00D0515A">
              <w:rPr>
                <w:rFonts w:ascii="楷体_GB2312" w:eastAsia="楷体_GB2312" w:hAnsi="宋体" w:hint="eastAsia"/>
                <w:szCs w:val="21"/>
              </w:rPr>
              <w:t>家）时，去掉最高和最低投标报价，取其余投标报价的算术平均值为评标基准价。当有效投标家数为</w:t>
            </w:r>
            <w:r w:rsidRPr="00D0515A">
              <w:rPr>
                <w:rFonts w:ascii="楷体_GB2312" w:eastAsia="楷体_GB2312" w:hAnsi="宋体"/>
                <w:szCs w:val="21"/>
              </w:rPr>
              <w:t>5</w:t>
            </w:r>
            <w:r w:rsidRPr="00D0515A">
              <w:rPr>
                <w:rFonts w:ascii="楷体_GB2312" w:eastAsia="楷体_GB2312" w:hAnsi="宋体" w:hint="eastAsia"/>
                <w:szCs w:val="21"/>
              </w:rPr>
              <w:t>家以下时，所有投标报价的算术平均值为评标基准价。</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基准价为10分，各投标人报价与基准价相比，每高于</w:t>
            </w:r>
            <w:r w:rsidRPr="00D0515A">
              <w:rPr>
                <w:rFonts w:ascii="楷体_GB2312" w:eastAsia="楷体_GB2312" w:hAnsi="宋体"/>
                <w:szCs w:val="21"/>
              </w:rPr>
              <w:t>1%</w:t>
            </w:r>
            <w:r w:rsidRPr="00D0515A">
              <w:rPr>
                <w:rFonts w:ascii="楷体_GB2312" w:eastAsia="楷体_GB2312" w:hAnsi="宋体" w:hint="eastAsia"/>
                <w:szCs w:val="21"/>
              </w:rPr>
              <w:t>扣0.2分，每低于</w:t>
            </w:r>
            <w:r w:rsidRPr="00D0515A">
              <w:rPr>
                <w:rFonts w:ascii="楷体_GB2312" w:eastAsia="楷体_GB2312" w:hAnsi="宋体"/>
                <w:szCs w:val="21"/>
              </w:rPr>
              <w:t>1%</w:t>
            </w:r>
            <w:r w:rsidRPr="00D0515A">
              <w:rPr>
                <w:rFonts w:ascii="楷体_GB2312" w:eastAsia="楷体_GB2312" w:hAnsi="宋体" w:hint="eastAsia"/>
                <w:szCs w:val="21"/>
              </w:rPr>
              <w:t>扣0.1分（不足一个百分点的，按比例计算），保留</w:t>
            </w:r>
            <w:r w:rsidRPr="00D0515A">
              <w:rPr>
                <w:rFonts w:ascii="楷体_GB2312" w:eastAsia="楷体_GB2312" w:hAnsi="宋体"/>
                <w:szCs w:val="21"/>
              </w:rPr>
              <w:t>2</w:t>
            </w:r>
            <w:r w:rsidRPr="00D0515A">
              <w:rPr>
                <w:rFonts w:ascii="楷体_GB2312" w:eastAsia="楷体_GB2312" w:hAnsi="宋体" w:hint="eastAsia"/>
                <w:szCs w:val="21"/>
              </w:rPr>
              <w:t>位小数。</w:t>
            </w:r>
          </w:p>
        </w:tc>
      </w:tr>
      <w:tr w:rsidR="00D0515A" w:rsidTr="00F938B5">
        <w:trPr>
          <w:trHeight w:val="1074"/>
          <w:jc w:val="center"/>
        </w:trPr>
        <w:tc>
          <w:tcPr>
            <w:tcW w:w="1012" w:type="dxa"/>
            <w:gridSpan w:val="2"/>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2.2.4（4）</w:t>
            </w:r>
          </w:p>
        </w:tc>
        <w:tc>
          <w:tcPr>
            <w:tcW w:w="1157" w:type="dxa"/>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宋体"/>
                <w:szCs w:val="21"/>
              </w:rPr>
            </w:pPr>
            <w:r>
              <w:rPr>
                <w:rFonts w:ascii="楷体_GB2312" w:eastAsia="楷体_GB2312" w:hAnsi="宋体" w:hint="eastAsia"/>
                <w:szCs w:val="21"/>
              </w:rPr>
              <w:t>其他因素评分标准</w:t>
            </w:r>
          </w:p>
        </w:tc>
        <w:tc>
          <w:tcPr>
            <w:tcW w:w="2170" w:type="dxa"/>
            <w:tcBorders>
              <w:top w:val="single" w:sz="4" w:space="0" w:color="auto"/>
              <w:left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财务状况（3分）</w:t>
            </w:r>
          </w:p>
        </w:tc>
        <w:tc>
          <w:tcPr>
            <w:tcW w:w="6175" w:type="dxa"/>
            <w:tcBorders>
              <w:top w:val="single" w:sz="4" w:space="0" w:color="auto"/>
              <w:left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szCs w:val="21"/>
              </w:rPr>
              <w:t>投标人</w:t>
            </w:r>
            <w:r w:rsidRPr="00F938B5">
              <w:rPr>
                <w:rFonts w:ascii="楷体_GB2312" w:eastAsia="楷体_GB2312" w:hAnsi="宋体"/>
                <w:szCs w:val="21"/>
              </w:rPr>
              <w:t>201</w:t>
            </w:r>
            <w:r w:rsidRPr="00F938B5">
              <w:rPr>
                <w:rFonts w:ascii="楷体_GB2312" w:eastAsia="楷体_GB2312" w:hAnsi="宋体" w:hint="eastAsia"/>
                <w:szCs w:val="21"/>
              </w:rPr>
              <w:t>9</w:t>
            </w:r>
            <w:r w:rsidRPr="00F938B5">
              <w:rPr>
                <w:rFonts w:ascii="楷体_GB2312" w:eastAsia="楷体_GB2312" w:hAnsi="宋体"/>
                <w:szCs w:val="21"/>
              </w:rPr>
              <w:t>年度至202</w:t>
            </w:r>
            <w:r w:rsidRPr="00F938B5">
              <w:rPr>
                <w:rFonts w:ascii="楷体_GB2312" w:eastAsia="楷体_GB2312" w:hAnsi="宋体" w:hint="eastAsia"/>
                <w:szCs w:val="21"/>
              </w:rPr>
              <w:t>1</w:t>
            </w:r>
            <w:r w:rsidRPr="00F938B5">
              <w:rPr>
                <w:rFonts w:ascii="楷体_GB2312" w:eastAsia="楷体_GB2312" w:hAnsi="宋体"/>
                <w:szCs w:val="21"/>
              </w:rPr>
              <w:t>年度</w:t>
            </w:r>
            <w:r w:rsidRPr="00D0515A">
              <w:rPr>
                <w:rFonts w:ascii="楷体_GB2312" w:eastAsia="楷体_GB2312" w:hAnsi="宋体"/>
                <w:szCs w:val="21"/>
              </w:rPr>
              <w:t>，3年均盈利，得3分；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szCs w:val="21"/>
              </w:rPr>
              <w:t>连续2年盈利，得2分；只有1年盈利，得1分。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（提供</w:t>
            </w:r>
            <w:r w:rsidRPr="00D0515A">
              <w:rPr>
                <w:rFonts w:ascii="楷体_GB2312" w:eastAsia="楷体_GB2312" w:hAnsi="宋体"/>
                <w:szCs w:val="21"/>
              </w:rPr>
              <w:t>经审计的财务报告复印件</w:t>
            </w:r>
            <w:r w:rsidRPr="00D0515A">
              <w:rPr>
                <w:rFonts w:ascii="楷体_GB2312" w:eastAsia="楷体_GB2312" w:hAnsi="宋体" w:hint="eastAsia"/>
                <w:szCs w:val="21"/>
              </w:rPr>
              <w:t>）3年审计报告</w:t>
            </w:r>
          </w:p>
        </w:tc>
      </w:tr>
      <w:tr w:rsidR="00D0515A" w:rsidTr="00F938B5">
        <w:trPr>
          <w:trHeight w:val="1203"/>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管理体系（3分）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具有有效期内的质量管理体系认证证书的得</w:t>
            </w:r>
            <w:r w:rsidRPr="00D0515A">
              <w:rPr>
                <w:rFonts w:ascii="楷体_GB2312" w:eastAsia="楷体_GB2312" w:hAnsi="宋体"/>
                <w:szCs w:val="21"/>
              </w:rPr>
              <w:t>1</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具有有效期内的职业健康体系认证证书的得</w:t>
            </w:r>
            <w:r w:rsidRPr="00D0515A">
              <w:rPr>
                <w:rFonts w:ascii="楷体_GB2312" w:eastAsia="楷体_GB2312" w:hAnsi="宋体"/>
                <w:szCs w:val="21"/>
              </w:rPr>
              <w:t>1</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具有有效期内的环境管理体系认证证书的得</w:t>
            </w:r>
            <w:r w:rsidRPr="00D0515A">
              <w:rPr>
                <w:rFonts w:ascii="楷体_GB2312" w:eastAsia="楷体_GB2312" w:hAnsi="宋体"/>
                <w:szCs w:val="21"/>
              </w:rPr>
              <w:t>1</w:t>
            </w:r>
            <w:r w:rsidRPr="00D0515A">
              <w:rPr>
                <w:rFonts w:ascii="楷体_GB2312" w:eastAsia="楷体_GB2312" w:hAnsi="宋体" w:hint="eastAsia"/>
                <w:szCs w:val="21"/>
              </w:rPr>
              <w:t>分</w:t>
            </w:r>
            <w:r w:rsidRPr="00D0515A">
              <w:rPr>
                <w:rFonts w:ascii="楷体_GB2312" w:eastAsia="楷体_GB2312" w:hAnsi="宋体"/>
                <w:szCs w:val="21"/>
              </w:rPr>
              <w:t>。</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（提供认证证书复印件）3体系认证</w:t>
            </w:r>
          </w:p>
        </w:tc>
      </w:tr>
    </w:tbl>
    <w:p w:rsidR="000B042D" w:rsidRDefault="00D33996">
      <w:pPr>
        <w:rPr>
          <w:rFonts w:ascii="楷体_GB2312" w:eastAsia="楷体_GB2312" w:hAnsi="Times New Roman"/>
        </w:rPr>
      </w:pPr>
      <w:r>
        <w:rPr>
          <w:rFonts w:ascii="楷体_GB2312" w:eastAsia="楷体_GB2312" w:hAnsi="Times New Roman" w:hint="eastAsia"/>
        </w:rPr>
        <w:br w:type="page"/>
      </w:r>
    </w:p>
    <w:p w:rsidR="000B042D" w:rsidRDefault="00D33996">
      <w:pPr>
        <w:pStyle w:val="2"/>
        <w:rPr>
          <w:rFonts w:ascii="楷体_GB2312" w:eastAsia="楷体_GB2312" w:hAnsi="Times New Roman"/>
          <w:color w:val="000000"/>
        </w:rPr>
      </w:pPr>
      <w:bookmarkStart w:id="385" w:name="_Toc508833932"/>
      <w:r>
        <w:rPr>
          <w:rFonts w:ascii="楷体_GB2312" w:eastAsia="楷体_GB2312" w:hAnsi="Times New Roman" w:hint="eastAsia"/>
          <w:color w:val="000000"/>
        </w:rPr>
        <w:lastRenderedPageBreak/>
        <w:t>1. 评标方法</w:t>
      </w:r>
      <w:bookmarkEnd w:id="385"/>
    </w:p>
    <w:p w:rsidR="000B042D" w:rsidRDefault="00D33996">
      <w:pPr>
        <w:spacing w:line="360" w:lineRule="auto"/>
        <w:ind w:firstLineChars="200" w:firstLine="420"/>
        <w:rPr>
          <w:rFonts w:ascii="楷体_GB2312" w:eastAsia="楷体_GB2312" w:hAnsi="Times New Roman"/>
          <w:color w:val="000000"/>
        </w:rPr>
      </w:pPr>
      <w:r>
        <w:rPr>
          <w:rFonts w:ascii="楷体_GB2312" w:eastAsia="楷体_GB2312" w:hAnsi="Times New Roman" w:hint="eastAsia"/>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86" w:name="_Toc144974565"/>
      <w:bookmarkStart w:id="387" w:name="_Toc152042375"/>
      <w:bookmarkStart w:id="388" w:name="_Toc152045598"/>
      <w:bookmarkStart w:id="389" w:name="_Toc361508646"/>
      <w:bookmarkStart w:id="390" w:name="_Toc300835008"/>
      <w:bookmarkStart w:id="391" w:name="_Toc247514022"/>
      <w:bookmarkStart w:id="392" w:name="_Toc384308272"/>
      <w:bookmarkStart w:id="393" w:name="_Toc247527623"/>
      <w:bookmarkStart w:id="394" w:name="_Toc4497"/>
      <w:bookmarkStart w:id="395" w:name="_Toc352691533"/>
      <w:bookmarkStart w:id="396" w:name="_Toc369531577"/>
      <w:r>
        <w:rPr>
          <w:rFonts w:ascii="楷体_GB2312" w:eastAsia="楷体_GB2312" w:hAnsi="Times New Roman" w:hint="eastAsia"/>
          <w:color w:val="000000"/>
        </w:rPr>
        <w:t>外。综合评分相等</w:t>
      </w:r>
      <w:bookmarkEnd w:id="386"/>
      <w:bookmarkEnd w:id="387"/>
      <w:bookmarkEnd w:id="388"/>
      <w:bookmarkEnd w:id="389"/>
      <w:bookmarkEnd w:id="390"/>
      <w:bookmarkEnd w:id="391"/>
      <w:bookmarkEnd w:id="392"/>
      <w:bookmarkEnd w:id="393"/>
      <w:r>
        <w:rPr>
          <w:rFonts w:ascii="楷体_GB2312" w:eastAsia="楷体_GB2312" w:hAnsi="Times New Roman" w:hint="eastAsia"/>
          <w:color w:val="000000"/>
        </w:rPr>
        <w:t>时，以投标报价低的</w:t>
      </w:r>
      <w:bookmarkEnd w:id="394"/>
      <w:bookmarkEnd w:id="395"/>
      <w:bookmarkEnd w:id="396"/>
      <w:r>
        <w:rPr>
          <w:rFonts w:ascii="楷体_GB2312" w:eastAsia="楷体_GB2312" w:hAnsi="Times New Roman" w:hint="eastAsia"/>
          <w:color w:val="000000"/>
        </w:rPr>
        <w:t>优</w:t>
      </w:r>
      <w:bookmarkStart w:id="397" w:name="_Toc152042376"/>
      <w:bookmarkStart w:id="398" w:name="_Toc152045599"/>
      <w:bookmarkStart w:id="399" w:name="_Toc247514023"/>
      <w:bookmarkStart w:id="400" w:name="_Toc247527624"/>
      <w:bookmarkStart w:id="401" w:name="_Toc144974566"/>
      <w:bookmarkStart w:id="402" w:name="_Toc300835009"/>
      <w:bookmarkStart w:id="403" w:name="_Toc384308273"/>
      <w:bookmarkStart w:id="404" w:name="_Toc361508647"/>
      <w:bookmarkStart w:id="405" w:name="_Toc369531578"/>
      <w:bookmarkStart w:id="406" w:name="_Toc352691534"/>
      <w:bookmarkStart w:id="407" w:name="_Toc39"/>
      <w:r>
        <w:rPr>
          <w:rFonts w:ascii="楷体_GB2312" w:eastAsia="楷体_GB2312" w:hAnsi="Times New Roman" w:hint="eastAsia"/>
          <w:color w:val="000000"/>
        </w:rPr>
        <w:t>先；投标报价也相等</w:t>
      </w:r>
      <w:bookmarkEnd w:id="397"/>
      <w:bookmarkEnd w:id="398"/>
      <w:bookmarkEnd w:id="399"/>
      <w:bookmarkEnd w:id="400"/>
      <w:bookmarkEnd w:id="401"/>
      <w:bookmarkEnd w:id="402"/>
      <w:bookmarkEnd w:id="403"/>
      <w:bookmarkEnd w:id="404"/>
      <w:bookmarkEnd w:id="405"/>
      <w:bookmarkEnd w:id="406"/>
      <w:bookmarkEnd w:id="407"/>
      <w:r>
        <w:rPr>
          <w:rFonts w:ascii="楷体_GB2312" w:eastAsia="楷体_GB2312" w:hAnsi="Times New Roman" w:hint="eastAsia"/>
          <w:color w:val="000000"/>
        </w:rPr>
        <w:t>的，以监理大纲得分高的优先；如果监理大纲得分也相等，按照评标办法前附表的规定确定中标候选人顺序。</w:t>
      </w:r>
    </w:p>
    <w:p w:rsidR="000B042D" w:rsidRDefault="00D33996">
      <w:pPr>
        <w:pStyle w:val="2"/>
        <w:rPr>
          <w:rFonts w:ascii="楷体_GB2312" w:eastAsia="楷体_GB2312" w:hAnsi="Times New Roman"/>
          <w:color w:val="000000"/>
        </w:rPr>
      </w:pPr>
      <w:bookmarkStart w:id="408" w:name="_Toc508833933"/>
      <w:r>
        <w:rPr>
          <w:rFonts w:ascii="楷体_GB2312" w:eastAsia="楷体_GB2312" w:hAnsi="Times New Roman" w:hint="eastAsia"/>
          <w:color w:val="000000"/>
        </w:rPr>
        <w:t>2. 评审标准</w:t>
      </w:r>
      <w:bookmarkEnd w:id="408"/>
    </w:p>
    <w:p w:rsidR="000B042D" w:rsidRDefault="00D33996">
      <w:pPr>
        <w:pStyle w:val="3"/>
        <w:spacing w:line="240" w:lineRule="auto"/>
        <w:ind w:firstLine="137"/>
        <w:rPr>
          <w:rFonts w:ascii="楷体_GB2312" w:eastAsia="楷体_GB2312" w:hAnsi="Times New Roman"/>
          <w:color w:val="000000"/>
        </w:rPr>
      </w:pPr>
      <w:bookmarkStart w:id="409" w:name="_Toc508833934"/>
      <w:r>
        <w:rPr>
          <w:rFonts w:ascii="楷体_GB2312" w:eastAsia="楷体_GB2312" w:hAnsi="Times New Roman" w:hint="eastAsia"/>
          <w:color w:val="000000"/>
        </w:rPr>
        <w:t>2.1 初步评审标准</w:t>
      </w:r>
      <w:bookmarkEnd w:id="40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2.1.1形式评审标准：见评标办法前附表。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2.1.2资格评审标准：见评标办法前附表。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2.1.3响应性评审标准：见评标办法前附表。</w:t>
      </w:r>
    </w:p>
    <w:p w:rsidR="000B042D" w:rsidRDefault="00D33996">
      <w:pPr>
        <w:pStyle w:val="3"/>
        <w:spacing w:line="240" w:lineRule="auto"/>
        <w:ind w:firstLine="137"/>
        <w:rPr>
          <w:rFonts w:ascii="楷体_GB2312" w:eastAsia="楷体_GB2312" w:hAnsi="Times New Roman"/>
          <w:color w:val="000000"/>
        </w:rPr>
      </w:pPr>
      <w:bookmarkStart w:id="410" w:name="_Toc508833935"/>
      <w:r>
        <w:rPr>
          <w:rFonts w:ascii="楷体_GB2312" w:eastAsia="楷体_GB2312" w:hAnsi="Times New Roman" w:hint="eastAsia"/>
          <w:color w:val="000000"/>
        </w:rPr>
        <w:t>2.2 分值构成与评分标准</w:t>
      </w:r>
      <w:bookmarkEnd w:id="41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2.2.1分值构成</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（1）资信业绩部分：见评标办法前附表；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（2）监理大纲部分：见评标办法前附表；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（3）投标报价：见评标办法前附表；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（4）其他评分因素：见评标办法前附表。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2.2.2评标基准价计算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评标基准价计算方法：见评标办法前附表。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2.2.3投标报价的偏差率计算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投标报价的偏差率计算公式：见评标办法前附表。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2.2.4评分标准</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（1）资信业绩评分标准：见评标办法前附表；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（2）监理大纲评分标准：见评标办法前附表；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（3）投标报价评分标准：见评标办法前附表；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（4）其他因素评分标准：见评标办法前附表。</w:t>
      </w:r>
    </w:p>
    <w:p w:rsidR="000B042D" w:rsidRDefault="00D33996">
      <w:pPr>
        <w:pStyle w:val="2"/>
        <w:rPr>
          <w:rFonts w:ascii="楷体_GB2312" w:eastAsia="楷体_GB2312" w:hAnsi="Times New Roman"/>
          <w:color w:val="000000"/>
        </w:rPr>
      </w:pPr>
      <w:bookmarkStart w:id="411" w:name="_Toc508833936"/>
      <w:r>
        <w:rPr>
          <w:rFonts w:ascii="楷体_GB2312" w:eastAsia="楷体_GB2312" w:hAnsi="Times New Roman" w:hint="eastAsia"/>
          <w:color w:val="000000"/>
        </w:rPr>
        <w:lastRenderedPageBreak/>
        <w:t>3. 评标程序</w:t>
      </w:r>
      <w:bookmarkEnd w:id="411"/>
    </w:p>
    <w:p w:rsidR="000B042D" w:rsidRDefault="00D33996">
      <w:pPr>
        <w:pStyle w:val="3"/>
        <w:spacing w:line="240" w:lineRule="auto"/>
        <w:ind w:firstLine="137"/>
        <w:rPr>
          <w:rFonts w:ascii="楷体_GB2312" w:eastAsia="楷体_GB2312" w:hAnsi="Times New Roman"/>
          <w:color w:val="000000"/>
        </w:rPr>
      </w:pPr>
      <w:bookmarkStart w:id="412" w:name="_Toc508833937"/>
      <w:r>
        <w:rPr>
          <w:rFonts w:ascii="楷体_GB2312" w:eastAsia="楷体_GB2312" w:hAnsi="Times New Roman" w:hint="eastAsia"/>
          <w:color w:val="000000"/>
        </w:rPr>
        <w:t>3.1 初步评审</w:t>
      </w:r>
      <w:bookmarkEnd w:id="41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3.1.2投标人有以下情形之一的，评标委员会应当否决其投标：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（1）投标文件没有对招标文件的实质性要求和条件作出响应，或者对招标文件的偏差超出招标文件规定的偏差范围或最高项数；</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（2）有串通投标、弄虚作假、行贿等违法行为。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3.1.3投标报价有算术错误及其他错误的，评标委员会按以下原则要求投标人对投标报价进</w:t>
      </w:r>
      <w:bookmarkStart w:id="413" w:name="_Toc247527628"/>
      <w:bookmarkStart w:id="414" w:name="_Toc247514027"/>
      <w:bookmarkStart w:id="415" w:name="_Toc361508651"/>
      <w:bookmarkStart w:id="416" w:name="_Toc2907"/>
      <w:bookmarkStart w:id="417" w:name="_Toc369531582"/>
      <w:bookmarkStart w:id="418" w:name="_Toc300835013"/>
      <w:bookmarkStart w:id="419" w:name="_Toc384308277"/>
      <w:bookmarkStart w:id="420" w:name="_Toc152045603"/>
      <w:bookmarkStart w:id="421" w:name="_Toc144974570"/>
      <w:bookmarkStart w:id="422" w:name="_Toc352691538"/>
      <w:bookmarkStart w:id="423" w:name="_Toc152042380"/>
      <w:r>
        <w:rPr>
          <w:rFonts w:ascii="楷体_GB2312" w:eastAsia="楷体_GB2312" w:hAnsi="Times New Roman" w:hint="eastAsia"/>
          <w:color w:val="000000"/>
        </w:rPr>
        <w:t>行修正，并要求投标人书面澄清确认。</w:t>
      </w:r>
      <w:bookmarkEnd w:id="413"/>
      <w:bookmarkEnd w:id="414"/>
      <w:bookmarkEnd w:id="415"/>
      <w:bookmarkEnd w:id="416"/>
      <w:bookmarkEnd w:id="417"/>
      <w:bookmarkEnd w:id="418"/>
      <w:bookmarkEnd w:id="419"/>
      <w:bookmarkEnd w:id="420"/>
      <w:bookmarkEnd w:id="421"/>
      <w:bookmarkEnd w:id="422"/>
      <w:bookmarkEnd w:id="423"/>
      <w:r>
        <w:rPr>
          <w:rFonts w:ascii="楷体_GB2312" w:eastAsia="楷体_GB2312" w:hAnsi="Times New Roman" w:hint="eastAsia"/>
          <w:color w:val="000000"/>
        </w:rPr>
        <w:t>投标人拒不澄清确认的，评标委员会应当否决其投标：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（1）投标文件中的大写金额与小写金额不一致的，以大写金额为准；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（2）总价金额与单价金额不一致的，以单价金额为准，但单价金额小数点有明显错误的除外。</w:t>
      </w:r>
    </w:p>
    <w:p w:rsidR="000B042D" w:rsidRDefault="00D33996">
      <w:pPr>
        <w:pStyle w:val="3"/>
        <w:spacing w:line="240" w:lineRule="auto"/>
        <w:ind w:firstLine="137"/>
        <w:rPr>
          <w:rFonts w:ascii="楷体_GB2312" w:eastAsia="楷体_GB2312" w:hAnsi="Times New Roman"/>
          <w:color w:val="000000"/>
        </w:rPr>
      </w:pPr>
      <w:bookmarkStart w:id="424" w:name="_Toc508833938"/>
      <w:r>
        <w:rPr>
          <w:rFonts w:ascii="楷体_GB2312" w:eastAsia="楷体_GB2312" w:hAnsi="Times New Roman" w:hint="eastAsia"/>
          <w:color w:val="000000"/>
        </w:rPr>
        <w:t>3.2 详细评审</w:t>
      </w:r>
      <w:bookmarkEnd w:id="42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3.2.1评标委员会按本章第2.2款规定的量化因素和分值进行打分，并计算出综合评估得分。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（1）按本章第2.2.4（1）目规定的评审因素和分值对资信业绩部分计算出得分A；</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（2）按本章第2.2.4（2）目规定的评审因素和分值对监理大纲部分计算出得分B；</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（3）按本章第2.2.4（3）目规定的评审因素和</w:t>
      </w:r>
      <w:bookmarkStart w:id="425" w:name="_Toc144974571"/>
      <w:bookmarkStart w:id="426" w:name="_Toc384308278"/>
      <w:bookmarkStart w:id="427" w:name="_Toc152045604"/>
      <w:bookmarkStart w:id="428" w:name="_Toc300835014"/>
      <w:bookmarkStart w:id="429" w:name="_Toc361508652"/>
      <w:bookmarkStart w:id="430" w:name="_Toc247514028"/>
      <w:bookmarkStart w:id="431" w:name="_Toc352691539"/>
      <w:bookmarkStart w:id="432" w:name="_Toc152042381"/>
      <w:bookmarkStart w:id="433" w:name="_Toc247527629"/>
      <w:bookmarkStart w:id="434" w:name="_Toc369531583"/>
      <w:bookmarkStart w:id="435" w:name="_Toc24330"/>
      <w:r>
        <w:rPr>
          <w:rFonts w:ascii="楷体_GB2312" w:eastAsia="楷体_GB2312" w:hAnsi="Times New Roman" w:hint="eastAsia"/>
          <w:color w:val="000000"/>
        </w:rPr>
        <w:t>分值对</w:t>
      </w:r>
      <w:r>
        <w:rPr>
          <w:rFonts w:ascii="楷体_GB2312" w:eastAsia="楷体_GB2312" w:hAnsi="Times New Roman" w:hint="eastAsia"/>
        </w:rPr>
        <w:t>投标报价</w:t>
      </w:r>
      <w:bookmarkEnd w:id="425"/>
      <w:bookmarkEnd w:id="426"/>
      <w:bookmarkEnd w:id="427"/>
      <w:bookmarkEnd w:id="428"/>
      <w:bookmarkEnd w:id="429"/>
      <w:bookmarkEnd w:id="430"/>
      <w:bookmarkEnd w:id="431"/>
      <w:bookmarkEnd w:id="432"/>
      <w:bookmarkEnd w:id="433"/>
      <w:bookmarkEnd w:id="434"/>
      <w:bookmarkEnd w:id="435"/>
      <w:r>
        <w:rPr>
          <w:rFonts w:ascii="楷体_GB2312" w:eastAsia="楷体_GB2312" w:hAnsi="Times New Roman" w:hint="eastAsia"/>
          <w:color w:val="000000"/>
        </w:rPr>
        <w:t>计</w:t>
      </w:r>
      <w:bookmarkStart w:id="436" w:name="_Toc144974572"/>
      <w:bookmarkStart w:id="437" w:name="_Toc384308279"/>
      <w:bookmarkStart w:id="438" w:name="_Toc352691540"/>
      <w:bookmarkStart w:id="439" w:name="_Toc300835015"/>
      <w:bookmarkStart w:id="440" w:name="_Toc369531584"/>
      <w:bookmarkStart w:id="441" w:name="_Toc18141"/>
      <w:bookmarkStart w:id="442" w:name="_Toc361508653"/>
      <w:bookmarkStart w:id="443" w:name="_Toc247527630"/>
      <w:bookmarkStart w:id="444" w:name="_Toc247514029"/>
      <w:bookmarkStart w:id="445" w:name="_Toc152045605"/>
      <w:bookmarkStart w:id="446" w:name="_Toc152042382"/>
      <w:r>
        <w:rPr>
          <w:rFonts w:ascii="楷体_GB2312" w:eastAsia="楷体_GB2312" w:hAnsi="Times New Roman" w:hint="eastAsia"/>
          <w:color w:val="000000"/>
        </w:rPr>
        <w:t>算出得分C；</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w:t>
      </w:r>
      <w:bookmarkEnd w:id="436"/>
      <w:bookmarkEnd w:id="437"/>
      <w:bookmarkEnd w:id="438"/>
      <w:bookmarkEnd w:id="439"/>
      <w:bookmarkEnd w:id="440"/>
      <w:bookmarkEnd w:id="441"/>
      <w:bookmarkEnd w:id="442"/>
      <w:bookmarkEnd w:id="443"/>
      <w:bookmarkEnd w:id="444"/>
      <w:bookmarkEnd w:id="445"/>
      <w:bookmarkEnd w:id="446"/>
      <w:r>
        <w:rPr>
          <w:rFonts w:ascii="楷体_GB2312" w:eastAsia="楷体_GB2312" w:hAnsi="Times New Roman" w:hint="eastAsia"/>
          <w:color w:val="000000"/>
        </w:rPr>
        <w:t>4）按本章第2.2.4（4）目规定的评审因素和分值对其他部分计算出得分D。</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3.2.2评分分值计算保留小数点后两位，小数点后第三位“四舍五入”。</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3.2.3投标人得分=A+B+C+D。</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0B042D" w:rsidRDefault="00D33996">
      <w:pPr>
        <w:pStyle w:val="3"/>
        <w:spacing w:line="240" w:lineRule="auto"/>
        <w:ind w:firstLine="137"/>
        <w:rPr>
          <w:rFonts w:ascii="楷体_GB2312" w:eastAsia="楷体_GB2312" w:hAnsi="Times New Roman"/>
          <w:color w:val="000000"/>
        </w:rPr>
      </w:pPr>
      <w:bookmarkStart w:id="447" w:name="_Toc508833939"/>
      <w:r>
        <w:rPr>
          <w:rFonts w:ascii="楷体_GB2312" w:eastAsia="楷体_GB2312" w:hAnsi="Times New Roman" w:hint="eastAsia"/>
          <w:color w:val="000000"/>
        </w:rPr>
        <w:lastRenderedPageBreak/>
        <w:t>3.3 投标文件的澄清</w:t>
      </w:r>
      <w:bookmarkEnd w:id="44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3.3.2澄清、说明或补正不得超出投标文件的范围且不得改变投标文件的实质性内容，并构成投标文件的组成部分。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3.3.3评标委员会对投标人提交的澄清、说明或补正有疑问的，可以要求投标人进一步澄清、说明或补正，直至满足评标委员会的要求。</w:t>
      </w:r>
    </w:p>
    <w:p w:rsidR="000B042D" w:rsidRDefault="00D33996">
      <w:pPr>
        <w:pStyle w:val="3"/>
        <w:spacing w:line="240" w:lineRule="auto"/>
        <w:ind w:firstLine="137"/>
        <w:rPr>
          <w:rFonts w:ascii="楷体_GB2312" w:eastAsia="楷体_GB2312" w:hAnsi="Times New Roman"/>
          <w:color w:val="000000"/>
        </w:rPr>
      </w:pPr>
      <w:bookmarkStart w:id="448" w:name="_Toc508833940"/>
      <w:r>
        <w:rPr>
          <w:rFonts w:ascii="楷体_GB2312" w:eastAsia="楷体_GB2312" w:hAnsi="Times New Roman" w:hint="eastAsia"/>
          <w:color w:val="000000"/>
        </w:rPr>
        <w:t>3.4 评标结果</w:t>
      </w:r>
      <w:bookmarkEnd w:id="44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3.4.1除第二章“投标人须知”前附表授权直接确定中标人外，评标委员会按照得分由高到低的顺序推荐中标候选人，并标明排序。</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3.4.2评标委员会完成评标后，应当向招标人提交书面评标报告和中标候选人名单。</w:t>
      </w:r>
    </w:p>
    <w:p w:rsidR="000B042D" w:rsidRDefault="00D33996">
      <w:pPr>
        <w:pStyle w:val="1"/>
        <w:jc w:val="center"/>
        <w:rPr>
          <w:rFonts w:ascii="楷体_GB2312" w:eastAsia="楷体_GB2312"/>
          <w:color w:val="000000"/>
        </w:rPr>
      </w:pPr>
      <w:r>
        <w:rPr>
          <w:rFonts w:ascii="楷体_GB2312" w:eastAsia="楷体_GB2312" w:hint="eastAsia"/>
          <w:color w:val="000000"/>
        </w:rPr>
        <w:br w:type="page"/>
      </w:r>
    </w:p>
    <w:p w:rsidR="000B042D" w:rsidRDefault="00D33996">
      <w:pPr>
        <w:pStyle w:val="1"/>
        <w:jc w:val="center"/>
        <w:rPr>
          <w:rFonts w:ascii="楷体_GB2312" w:eastAsia="楷体_GB2312"/>
          <w:color w:val="000000"/>
        </w:rPr>
      </w:pPr>
      <w:bookmarkStart w:id="449" w:name="_Toc508833941"/>
      <w:r>
        <w:rPr>
          <w:rFonts w:ascii="楷体_GB2312" w:eastAsia="楷体_GB2312" w:hint="eastAsia"/>
          <w:color w:val="000000"/>
        </w:rPr>
        <w:lastRenderedPageBreak/>
        <w:t>第四章合同条款及格式</w:t>
      </w:r>
      <w:bookmarkEnd w:id="449"/>
    </w:p>
    <w:p w:rsidR="000B042D" w:rsidRDefault="000B042D">
      <w:pPr>
        <w:pStyle w:val="a7"/>
        <w:snapToGrid w:val="0"/>
        <w:spacing w:line="400" w:lineRule="atLeast"/>
        <w:ind w:leftChars="0" w:left="0" w:firstLineChars="200" w:firstLine="420"/>
        <w:rPr>
          <w:rFonts w:ascii="楷体_GB2312" w:eastAsia="楷体_GB2312"/>
          <w:szCs w:val="21"/>
        </w:rPr>
      </w:pPr>
    </w:p>
    <w:p w:rsidR="000B042D" w:rsidRDefault="000B042D">
      <w:pPr>
        <w:rPr>
          <w:rFonts w:ascii="楷体_GB2312" w:eastAsia="楷体_GB2312"/>
        </w:rPr>
      </w:pPr>
    </w:p>
    <w:p w:rsidR="000B042D" w:rsidRDefault="00D33996">
      <w:pPr>
        <w:pStyle w:val="1"/>
        <w:jc w:val="center"/>
        <w:rPr>
          <w:rFonts w:ascii="楷体_GB2312" w:eastAsia="楷体_GB2312"/>
          <w:color w:val="000000"/>
        </w:rPr>
      </w:pPr>
      <w:r>
        <w:rPr>
          <w:rFonts w:ascii="楷体_GB2312" w:eastAsia="楷体_GB2312" w:hint="eastAsia"/>
          <w:color w:val="000000"/>
        </w:rPr>
        <w:br w:type="page"/>
      </w:r>
    </w:p>
    <w:p w:rsidR="000B042D" w:rsidRDefault="00D33996">
      <w:pPr>
        <w:pStyle w:val="a7"/>
        <w:jc w:val="center"/>
        <w:rPr>
          <w:rFonts w:ascii="楷体_GB2312" w:eastAsia="楷体_GB2312"/>
          <w:b/>
          <w:sz w:val="36"/>
          <w:szCs w:val="36"/>
        </w:rPr>
      </w:pPr>
      <w:r>
        <w:rPr>
          <w:rFonts w:ascii="楷体_GB2312" w:eastAsia="楷体_GB2312" w:hint="eastAsia"/>
          <w:b/>
          <w:sz w:val="36"/>
          <w:szCs w:val="36"/>
        </w:rPr>
        <w:lastRenderedPageBreak/>
        <w:t>水利工程施工监理合同书</w:t>
      </w:r>
    </w:p>
    <w:p w:rsidR="000B042D" w:rsidRDefault="000B042D">
      <w:pPr>
        <w:ind w:firstLineChars="2113" w:firstLine="4455"/>
        <w:rPr>
          <w:rFonts w:ascii="楷体_GB2312" w:eastAsia="楷体_GB2312"/>
          <w:b/>
          <w:szCs w:val="32"/>
        </w:rPr>
      </w:pPr>
    </w:p>
    <w:p w:rsidR="000B042D" w:rsidRDefault="00D33996">
      <w:pPr>
        <w:spacing w:line="440" w:lineRule="exact"/>
        <w:ind w:firstLineChars="200" w:firstLine="422"/>
        <w:rPr>
          <w:rFonts w:ascii="楷体_GB2312" w:eastAsia="楷体_GB2312"/>
          <w:b/>
          <w:bCs/>
          <w:szCs w:val="28"/>
          <w:u w:val="single"/>
        </w:rPr>
      </w:pPr>
      <w:r>
        <w:rPr>
          <w:rFonts w:ascii="楷体_GB2312" w:eastAsia="楷体_GB2312" w:hint="eastAsia"/>
          <w:b/>
          <w:bCs/>
          <w:szCs w:val="28"/>
        </w:rPr>
        <w:t>委托人：</w:t>
      </w:r>
      <w:r>
        <w:rPr>
          <w:rFonts w:ascii="楷体_GB2312" w:eastAsia="楷体_GB2312" w:hint="eastAsia"/>
          <w:b/>
          <w:bCs/>
          <w:szCs w:val="28"/>
          <w:u w:val="single"/>
        </w:rPr>
        <w:t xml:space="preserve">   </w:t>
      </w:r>
      <w:r w:rsidR="00F53D45">
        <w:rPr>
          <w:rFonts w:ascii="楷体_GB2312" w:eastAsia="楷体_GB2312" w:hint="eastAsia"/>
          <w:szCs w:val="28"/>
          <w:u w:val="single"/>
        </w:rPr>
        <w:t>鞍山市农业农村局</w:t>
      </w:r>
      <w:r>
        <w:rPr>
          <w:rFonts w:ascii="楷体_GB2312" w:eastAsia="楷体_GB2312" w:hint="eastAsia"/>
          <w:szCs w:val="28"/>
          <w:u w:val="single"/>
        </w:rPr>
        <w:t xml:space="preserve">      </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监理人：</w:t>
      </w:r>
      <w:r>
        <w:rPr>
          <w:rFonts w:ascii="楷体_GB2312" w:eastAsia="楷体_GB2312" w:hint="eastAsia"/>
          <w:b/>
          <w:bCs/>
          <w:szCs w:val="28"/>
          <w:u w:val="single"/>
        </w:rPr>
        <w:t xml:space="preserve">                     </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合同编号：</w:t>
      </w:r>
      <w:r w:rsidR="00451BF1">
        <w:rPr>
          <w:rFonts w:ascii="楷体_GB2312" w:eastAsia="楷体_GB2312" w:hint="eastAsia"/>
          <w:szCs w:val="28"/>
          <w:u w:val="single"/>
        </w:rPr>
        <w:t>BZ2209283</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合同名称：</w:t>
      </w:r>
      <w:r w:rsidR="00451BF1">
        <w:rPr>
          <w:rFonts w:ascii="楷体_GB2312" w:eastAsia="楷体_GB2312" w:hint="eastAsia"/>
          <w:szCs w:val="28"/>
          <w:u w:val="single"/>
        </w:rPr>
        <w:t>2022年度台安县绕阳河流域高标准农田（提质增效）建设项目监理服务</w:t>
      </w:r>
    </w:p>
    <w:p w:rsidR="000B042D" w:rsidRDefault="00D33996">
      <w:pPr>
        <w:spacing w:line="440" w:lineRule="exact"/>
        <w:ind w:firstLineChars="192" w:firstLine="403"/>
        <w:rPr>
          <w:rFonts w:ascii="楷体_GB2312" w:eastAsia="楷体_GB2312"/>
          <w:bCs/>
          <w:color w:val="00CCFF"/>
        </w:rPr>
      </w:pPr>
      <w:r>
        <w:rPr>
          <w:rFonts w:ascii="楷体_GB2312" w:eastAsia="楷体_GB2312" w:hint="eastAsia"/>
        </w:rPr>
        <w:t>依据国家有关法律、法规，</w:t>
      </w:r>
      <w:r w:rsidR="00F53D45">
        <w:rPr>
          <w:rFonts w:ascii="楷体_GB2312" w:eastAsia="楷体_GB2312" w:hint="eastAsia"/>
          <w:u w:val="single"/>
        </w:rPr>
        <w:t>鞍山市农业农村局</w:t>
      </w:r>
      <w:r>
        <w:rPr>
          <w:rFonts w:ascii="楷体_GB2312" w:eastAsia="楷体_GB2312" w:hint="eastAsia"/>
        </w:rPr>
        <w:t>（以下简称委托人），委托</w:t>
      </w:r>
      <w:r>
        <w:rPr>
          <w:rFonts w:ascii="楷体_GB2312" w:eastAsia="楷体_GB2312" w:hint="eastAsia"/>
          <w:u w:val="single"/>
        </w:rPr>
        <w:t>（监理人名称）</w:t>
      </w:r>
      <w:r>
        <w:rPr>
          <w:rFonts w:ascii="楷体_GB2312" w:eastAsia="楷体_GB2312" w:hint="eastAsia"/>
        </w:rPr>
        <w:t>（以下简称监理人）提供</w:t>
      </w:r>
      <w:r w:rsidR="00451BF1">
        <w:rPr>
          <w:rFonts w:ascii="楷体_GB2312" w:eastAsia="楷体_GB2312" w:hint="eastAsia"/>
          <w:u w:val="single"/>
        </w:rPr>
        <w:t>2022年度台安县绕阳河流域高标准农田（提质增效）建设项目监理服务</w:t>
      </w:r>
      <w:r>
        <w:rPr>
          <w:rFonts w:ascii="楷体_GB2312" w:eastAsia="楷体_GB2312" w:hint="eastAsia"/>
        </w:rPr>
        <w:t>，经双方协商一致，订立本合同。</w:t>
      </w:r>
    </w:p>
    <w:p w:rsidR="000B042D" w:rsidRDefault="00D33996">
      <w:pPr>
        <w:spacing w:line="440" w:lineRule="exact"/>
        <w:ind w:firstLineChars="200" w:firstLine="420"/>
        <w:rPr>
          <w:rFonts w:ascii="楷体_GB2312" w:eastAsia="楷体_GB2312"/>
        </w:rPr>
      </w:pPr>
      <w:r>
        <w:rPr>
          <w:rFonts w:ascii="楷体_GB2312" w:eastAsia="楷体_GB2312" w:hint="eastAsia"/>
        </w:rPr>
        <w:t>一、工程概况</w:t>
      </w:r>
    </w:p>
    <w:p w:rsidR="000B042D" w:rsidRDefault="00D33996">
      <w:pPr>
        <w:spacing w:line="440" w:lineRule="exact"/>
        <w:ind w:firstLineChars="300" w:firstLine="630"/>
        <w:rPr>
          <w:rFonts w:ascii="楷体_GB2312" w:eastAsia="楷体_GB2312"/>
        </w:rPr>
      </w:pPr>
      <w:r>
        <w:rPr>
          <w:rFonts w:ascii="楷体_GB2312" w:eastAsia="楷体_GB2312" w:hint="eastAsia"/>
        </w:rPr>
        <w:t>1、工程名称：</w:t>
      </w:r>
      <w:r w:rsidR="005D52AC" w:rsidRPr="005D52AC">
        <w:rPr>
          <w:rFonts w:ascii="楷体_GB2312" w:eastAsia="楷体_GB2312" w:hint="eastAsia"/>
          <w:u w:val="single"/>
        </w:rPr>
        <w:t>2022年度台安县绕阳河流域高标准农田（提质增效）建设项目</w:t>
      </w:r>
    </w:p>
    <w:p w:rsidR="000B042D" w:rsidRDefault="00D33996">
      <w:pPr>
        <w:spacing w:line="440" w:lineRule="exact"/>
        <w:ind w:firstLineChars="300" w:firstLine="630"/>
        <w:rPr>
          <w:rFonts w:ascii="楷体_GB2312" w:eastAsia="楷体_GB2312"/>
        </w:rPr>
      </w:pPr>
      <w:r>
        <w:rPr>
          <w:rFonts w:ascii="楷体_GB2312" w:eastAsia="楷体_GB2312" w:hint="eastAsia"/>
        </w:rPr>
        <w:t>2、建设地点：</w:t>
      </w:r>
      <w:r w:rsidR="00451BF1">
        <w:rPr>
          <w:rFonts w:ascii="楷体_GB2312" w:eastAsia="楷体_GB2312" w:hint="eastAsia"/>
          <w:u w:val="single"/>
        </w:rPr>
        <w:t>台安县桓洞镇、桑林镇</w:t>
      </w:r>
    </w:p>
    <w:p w:rsidR="000B042D" w:rsidRDefault="00D33996">
      <w:pPr>
        <w:spacing w:line="440" w:lineRule="exact"/>
        <w:ind w:firstLineChars="300" w:firstLine="630"/>
        <w:rPr>
          <w:rFonts w:ascii="楷体_GB2312" w:eastAsia="楷体_GB2312"/>
          <w:u w:val="single"/>
        </w:rPr>
      </w:pPr>
      <w:r>
        <w:rPr>
          <w:rFonts w:ascii="楷体_GB2312" w:eastAsia="楷体_GB2312" w:hint="eastAsia"/>
        </w:rPr>
        <w:t>3、工程等别（级）：</w:t>
      </w:r>
      <w:r>
        <w:rPr>
          <w:rFonts w:ascii="楷体_GB2312" w:eastAsia="楷体_GB2312" w:hint="eastAsia"/>
          <w:u w:val="single"/>
        </w:rPr>
        <w:t xml:space="preserve">  </w:t>
      </w:r>
      <w:r w:rsidR="00C45548">
        <w:rPr>
          <w:rFonts w:ascii="楷体_GB2312" w:eastAsia="楷体_GB2312" w:hint="eastAsia"/>
          <w:u w:val="single"/>
        </w:rPr>
        <w:t xml:space="preserve">    </w:t>
      </w:r>
      <w:r>
        <w:rPr>
          <w:rFonts w:ascii="楷体_GB2312" w:eastAsia="楷体_GB2312" w:hint="eastAsia"/>
          <w:u w:val="single"/>
        </w:rPr>
        <w:t xml:space="preserve">    </w:t>
      </w:r>
    </w:p>
    <w:p w:rsidR="000B042D" w:rsidRDefault="00D33996">
      <w:pPr>
        <w:spacing w:line="440" w:lineRule="exact"/>
        <w:ind w:firstLineChars="300" w:firstLine="630"/>
        <w:rPr>
          <w:rFonts w:ascii="楷体_GB2312" w:eastAsia="楷体_GB2312"/>
        </w:rPr>
      </w:pPr>
      <w:r>
        <w:rPr>
          <w:rFonts w:ascii="楷体_GB2312" w:eastAsia="楷体_GB2312" w:hint="eastAsia"/>
        </w:rPr>
        <w:t>4、工程总投资(人民币，下同)：</w:t>
      </w:r>
      <w:r w:rsidR="009372C1">
        <w:rPr>
          <w:rFonts w:ascii="楷体_GB2312" w:eastAsia="楷体_GB2312" w:hint="eastAsia"/>
          <w:u w:val="single"/>
        </w:rPr>
        <w:t>5861.7</w:t>
      </w:r>
      <w:r w:rsidRPr="00DB5A27">
        <w:rPr>
          <w:rFonts w:ascii="楷体_GB2312" w:eastAsia="楷体_GB2312" w:hint="eastAsia"/>
        </w:rPr>
        <w:t>万</w:t>
      </w:r>
      <w:r>
        <w:rPr>
          <w:rFonts w:ascii="楷体_GB2312" w:eastAsia="楷体_GB2312" w:hint="eastAsia"/>
        </w:rPr>
        <w:t>元</w:t>
      </w:r>
    </w:p>
    <w:p w:rsidR="000B042D" w:rsidRDefault="00D33996">
      <w:pPr>
        <w:spacing w:line="440" w:lineRule="exact"/>
        <w:ind w:firstLineChars="300" w:firstLine="630"/>
        <w:rPr>
          <w:rFonts w:ascii="楷体_GB2312" w:eastAsia="楷体_GB2312"/>
          <w:u w:val="single"/>
        </w:rPr>
      </w:pPr>
      <w:r>
        <w:rPr>
          <w:rFonts w:ascii="楷体_GB2312" w:eastAsia="楷体_GB2312" w:hint="eastAsia"/>
        </w:rPr>
        <w:t>5、工期</w:t>
      </w:r>
      <w:r w:rsidRPr="00733967">
        <w:rPr>
          <w:rFonts w:ascii="楷体_GB2312" w:eastAsia="楷体_GB2312" w:hint="eastAsia"/>
        </w:rPr>
        <w:t>：</w:t>
      </w:r>
      <w:r w:rsidR="005D52AC" w:rsidRPr="00733967">
        <w:rPr>
          <w:rFonts w:ascii="楷体_GB2312" w:eastAsia="楷体_GB2312" w:hAnsi="Times New Roman" w:hint="eastAsia"/>
          <w:color w:val="000000"/>
          <w:u w:val="single"/>
        </w:rPr>
        <w:t>2022年10月</w:t>
      </w:r>
      <w:r w:rsidR="00733967" w:rsidRPr="00733967">
        <w:rPr>
          <w:rFonts w:ascii="楷体_GB2312" w:eastAsia="楷体_GB2312" w:hAnsi="Times New Roman" w:hint="eastAsia"/>
          <w:color w:val="000000"/>
          <w:u w:val="single"/>
        </w:rPr>
        <w:t>11</w:t>
      </w:r>
      <w:r w:rsidR="005D52AC" w:rsidRPr="00733967">
        <w:rPr>
          <w:rFonts w:ascii="楷体_GB2312" w:eastAsia="楷体_GB2312" w:hAnsi="Times New Roman" w:hint="eastAsia"/>
          <w:color w:val="000000"/>
          <w:u w:val="single"/>
        </w:rPr>
        <w:t>日开始，2023年12月31日结束。</w:t>
      </w:r>
      <w:r w:rsidRPr="00733967">
        <w:rPr>
          <w:rFonts w:ascii="楷体_GB2312" w:eastAsia="楷体_GB2312" w:hint="eastAsia"/>
          <w:u w:val="single"/>
        </w:rPr>
        <w:t>工期</w:t>
      </w:r>
      <w:r w:rsidR="00733967" w:rsidRPr="00733967">
        <w:rPr>
          <w:rFonts w:ascii="楷体_GB2312" w:eastAsia="楷体_GB2312" w:hint="eastAsia"/>
          <w:u w:val="single"/>
        </w:rPr>
        <w:t>81</w:t>
      </w:r>
      <w:r w:rsidRPr="00733967">
        <w:rPr>
          <w:rFonts w:ascii="楷体_GB2312" w:eastAsia="楷体_GB2312" w:hint="eastAsia"/>
          <w:u w:val="single"/>
        </w:rPr>
        <w:t>日历天</w:t>
      </w:r>
    </w:p>
    <w:p w:rsidR="000B042D" w:rsidRDefault="00D33996">
      <w:pPr>
        <w:spacing w:line="440" w:lineRule="exact"/>
        <w:ind w:firstLineChars="200" w:firstLine="420"/>
        <w:rPr>
          <w:rFonts w:ascii="楷体_GB2312" w:eastAsia="楷体_GB2312"/>
        </w:rPr>
      </w:pPr>
      <w:r>
        <w:rPr>
          <w:rFonts w:ascii="楷体_GB2312" w:eastAsia="楷体_GB2312" w:hint="eastAsia"/>
        </w:rPr>
        <w:t>二、监理范围</w:t>
      </w:r>
    </w:p>
    <w:p w:rsidR="006B70E2" w:rsidRDefault="00D33996" w:rsidP="001633BD">
      <w:pPr>
        <w:spacing w:line="440" w:lineRule="exact"/>
        <w:ind w:firstLineChars="257" w:firstLine="540"/>
        <w:rPr>
          <w:rFonts w:ascii="楷体_GB2312" w:eastAsia="楷体_GB2312"/>
          <w:u w:val="single"/>
        </w:rPr>
      </w:pPr>
      <w:r>
        <w:rPr>
          <w:rFonts w:ascii="楷体_GB2312" w:eastAsia="楷体_GB2312" w:hint="eastAsia"/>
        </w:rPr>
        <w:t>1、监理项目名称：</w:t>
      </w:r>
      <w:r w:rsidR="006B70E2" w:rsidRPr="006B70E2">
        <w:rPr>
          <w:rFonts w:ascii="楷体_GB2312" w:eastAsia="楷体_GB2312" w:hint="eastAsia"/>
          <w:u w:val="single"/>
        </w:rPr>
        <w:t>2022年度台安县绕阳河流域高标准农田（提质增效）建设项目</w:t>
      </w:r>
    </w:p>
    <w:p w:rsidR="000B042D" w:rsidRDefault="00D33996" w:rsidP="001633BD">
      <w:pPr>
        <w:spacing w:line="440" w:lineRule="exact"/>
        <w:ind w:firstLineChars="257" w:firstLine="540"/>
        <w:rPr>
          <w:rFonts w:ascii="楷体_GB2312" w:eastAsia="楷体_GB2312"/>
        </w:rPr>
      </w:pPr>
      <w:r>
        <w:rPr>
          <w:rFonts w:ascii="楷体_GB2312" w:eastAsia="楷体_GB2312" w:hint="eastAsia"/>
        </w:rPr>
        <w:t>2、监理项目内容及主要特性参数：</w:t>
      </w:r>
      <w:r>
        <w:rPr>
          <w:rFonts w:ascii="楷体_GB2312" w:eastAsia="楷体_GB2312" w:hint="eastAsia"/>
          <w:u w:val="single"/>
        </w:rPr>
        <w:t xml:space="preserve">                  </w:t>
      </w:r>
    </w:p>
    <w:p w:rsidR="000B042D" w:rsidRDefault="00D33996" w:rsidP="001633BD">
      <w:pPr>
        <w:spacing w:line="440" w:lineRule="exact"/>
        <w:ind w:firstLineChars="257" w:firstLine="540"/>
        <w:rPr>
          <w:rFonts w:ascii="楷体_GB2312" w:eastAsia="楷体_GB2312"/>
          <w:u w:val="single"/>
        </w:rPr>
      </w:pPr>
      <w:r>
        <w:rPr>
          <w:rFonts w:ascii="楷体_GB2312" w:eastAsia="楷体_GB2312" w:hint="eastAsia"/>
        </w:rPr>
        <w:t>3、监理项目</w:t>
      </w:r>
      <w:r>
        <w:rPr>
          <w:rFonts w:ascii="楷体_GB2312" w:eastAsia="楷体_GB2312" w:hint="eastAsia"/>
          <w:szCs w:val="28"/>
        </w:rPr>
        <w:t>投资</w:t>
      </w:r>
      <w:r>
        <w:rPr>
          <w:rFonts w:ascii="楷体_GB2312" w:eastAsia="楷体_GB2312" w:hint="eastAsia"/>
        </w:rPr>
        <w:t>：</w:t>
      </w:r>
      <w:r>
        <w:rPr>
          <w:rFonts w:ascii="楷体_GB2312" w:eastAsia="楷体_GB2312" w:hint="eastAsia"/>
          <w:u w:val="single"/>
        </w:rPr>
        <w:t xml:space="preserve">            </w:t>
      </w:r>
    </w:p>
    <w:p w:rsidR="000B042D" w:rsidRDefault="00D33996" w:rsidP="001633BD">
      <w:pPr>
        <w:spacing w:line="440" w:lineRule="exact"/>
        <w:ind w:firstLineChars="257" w:firstLine="540"/>
        <w:rPr>
          <w:rFonts w:ascii="楷体_GB2312" w:eastAsia="楷体_GB2312"/>
        </w:rPr>
      </w:pPr>
      <w:r>
        <w:rPr>
          <w:rFonts w:ascii="楷体_GB2312" w:eastAsia="楷体_GB2312" w:hint="eastAsia"/>
        </w:rPr>
        <w:t>4、监理阶段：</w:t>
      </w:r>
      <w:r>
        <w:rPr>
          <w:rFonts w:ascii="楷体_GB2312" w:eastAsia="楷体_GB2312" w:hint="eastAsia"/>
          <w:u w:val="single"/>
        </w:rPr>
        <w:t xml:space="preserve">              </w:t>
      </w:r>
    </w:p>
    <w:p w:rsidR="000B042D" w:rsidRDefault="00D33996">
      <w:pPr>
        <w:spacing w:line="440" w:lineRule="exact"/>
        <w:ind w:firstLineChars="200" w:firstLine="420"/>
        <w:rPr>
          <w:rFonts w:ascii="楷体_GB2312" w:eastAsia="楷体_GB2312"/>
        </w:rPr>
      </w:pPr>
      <w:r>
        <w:rPr>
          <w:rFonts w:ascii="楷体_GB2312" w:eastAsia="楷体_GB2312" w:hint="eastAsia"/>
        </w:rPr>
        <w:t>三、监理服务内容、期限</w:t>
      </w:r>
    </w:p>
    <w:p w:rsidR="000B042D" w:rsidRDefault="00D33996">
      <w:pPr>
        <w:spacing w:line="440" w:lineRule="exact"/>
        <w:ind w:firstLineChars="300" w:firstLine="630"/>
        <w:rPr>
          <w:rFonts w:ascii="楷体_GB2312" w:eastAsia="楷体_GB2312"/>
        </w:rPr>
      </w:pPr>
      <w:r>
        <w:rPr>
          <w:rFonts w:ascii="楷体_GB2312" w:eastAsia="楷体_GB2312" w:hint="eastAsia"/>
        </w:rPr>
        <w:t>1、监理服务内容：按专用合同条款约定。</w:t>
      </w:r>
    </w:p>
    <w:p w:rsidR="000B042D" w:rsidRDefault="00D33996">
      <w:pPr>
        <w:spacing w:line="440" w:lineRule="exact"/>
        <w:ind w:firstLineChars="300" w:firstLine="630"/>
        <w:rPr>
          <w:rFonts w:ascii="楷体_GB2312" w:eastAsia="楷体_GB2312"/>
        </w:rPr>
      </w:pPr>
      <w:r>
        <w:rPr>
          <w:rFonts w:ascii="楷体_GB2312" w:eastAsia="楷体_GB2312" w:hint="eastAsia"/>
        </w:rPr>
        <w:t>2、监理服务期限：</w:t>
      </w:r>
    </w:p>
    <w:p w:rsidR="000B042D" w:rsidRDefault="00733967" w:rsidP="005D52AC">
      <w:pPr>
        <w:spacing w:line="440" w:lineRule="exact"/>
        <w:ind w:firstLineChars="300" w:firstLine="630"/>
        <w:rPr>
          <w:rFonts w:ascii="楷体_GB2312" w:eastAsia="楷体_GB2312"/>
          <w:color w:val="FF0000"/>
        </w:rPr>
      </w:pPr>
      <w:r w:rsidRPr="00733967">
        <w:rPr>
          <w:rFonts w:ascii="楷体_GB2312" w:eastAsia="楷体_GB2312" w:hint="eastAsia"/>
        </w:rPr>
        <w:t>2022年10月18日开始，2023年12月31日结束。（具体以签订合同时间为准）</w:t>
      </w:r>
    </w:p>
    <w:p w:rsidR="000B042D" w:rsidRDefault="00D33996">
      <w:pPr>
        <w:spacing w:line="440" w:lineRule="exact"/>
        <w:ind w:firstLineChars="200" w:firstLine="420"/>
        <w:rPr>
          <w:rFonts w:ascii="楷体_GB2312" w:eastAsia="楷体_GB2312"/>
        </w:rPr>
      </w:pPr>
      <w:r>
        <w:rPr>
          <w:rFonts w:ascii="楷体_GB2312" w:eastAsia="楷体_GB2312" w:hint="eastAsia"/>
        </w:rPr>
        <w:t>四、监理服务酬金</w:t>
      </w:r>
    </w:p>
    <w:p w:rsidR="000B042D" w:rsidRDefault="00D33996">
      <w:pPr>
        <w:spacing w:line="440" w:lineRule="exact"/>
        <w:ind w:firstLineChars="200" w:firstLine="420"/>
        <w:rPr>
          <w:rFonts w:ascii="楷体_GB2312" w:eastAsia="楷体_GB2312"/>
        </w:rPr>
      </w:pPr>
      <w:r>
        <w:rPr>
          <w:rFonts w:ascii="楷体_GB2312" w:eastAsia="楷体_GB2312" w:hint="eastAsia"/>
        </w:rPr>
        <w:t>监理正常服务酬金为（大写）</w:t>
      </w:r>
      <w:r>
        <w:rPr>
          <w:rFonts w:ascii="楷体_GB2312" w:eastAsia="楷体_GB2312" w:hint="eastAsia"/>
          <w:u w:val="single"/>
        </w:rPr>
        <w:t xml:space="preserve">                  </w:t>
      </w:r>
      <w:r>
        <w:rPr>
          <w:rFonts w:ascii="楷体_GB2312" w:eastAsia="楷体_GB2312" w:hint="eastAsia"/>
        </w:rPr>
        <w:t>元，由委托人按专用合同条款约定的方式、时间向监理人支付。</w:t>
      </w:r>
    </w:p>
    <w:p w:rsidR="000B042D" w:rsidRDefault="00D33996">
      <w:pPr>
        <w:spacing w:line="440" w:lineRule="exact"/>
        <w:ind w:firstLineChars="200" w:firstLine="420"/>
        <w:rPr>
          <w:rFonts w:ascii="楷体_GB2312" w:eastAsia="楷体_GB2312"/>
        </w:rPr>
      </w:pPr>
      <w:r>
        <w:rPr>
          <w:rFonts w:ascii="楷体_GB2312" w:eastAsia="楷体_GB2312" w:hint="eastAsia"/>
        </w:rPr>
        <w:t>五、监理合同的组成文件及解释顺序</w:t>
      </w:r>
    </w:p>
    <w:p w:rsidR="000B042D" w:rsidRDefault="00D33996">
      <w:pPr>
        <w:spacing w:line="440" w:lineRule="exact"/>
        <w:ind w:firstLineChars="200" w:firstLine="420"/>
        <w:rPr>
          <w:rFonts w:ascii="楷体_GB2312" w:eastAsia="楷体_GB2312"/>
        </w:rPr>
      </w:pPr>
      <w:r>
        <w:rPr>
          <w:rFonts w:ascii="楷体_GB2312" w:eastAsia="楷体_GB2312" w:hint="eastAsia"/>
        </w:rPr>
        <w:t>1、监理合同书(含补充协议)；</w:t>
      </w:r>
    </w:p>
    <w:p w:rsidR="000B042D" w:rsidRDefault="00D33996">
      <w:pPr>
        <w:spacing w:line="440" w:lineRule="exact"/>
        <w:ind w:firstLineChars="200" w:firstLine="420"/>
        <w:rPr>
          <w:rFonts w:ascii="楷体_GB2312" w:eastAsia="楷体_GB2312"/>
        </w:rPr>
      </w:pPr>
      <w:r>
        <w:rPr>
          <w:rFonts w:ascii="楷体_GB2312" w:eastAsia="楷体_GB2312" w:hint="eastAsia"/>
        </w:rPr>
        <w:lastRenderedPageBreak/>
        <w:t>2、中标通知书；</w:t>
      </w:r>
    </w:p>
    <w:p w:rsidR="000B042D" w:rsidRDefault="00D33996">
      <w:pPr>
        <w:spacing w:line="440" w:lineRule="exact"/>
        <w:ind w:firstLineChars="200" w:firstLine="420"/>
        <w:rPr>
          <w:rFonts w:ascii="楷体_GB2312" w:eastAsia="楷体_GB2312"/>
        </w:rPr>
      </w:pPr>
      <w:r>
        <w:rPr>
          <w:rFonts w:ascii="楷体_GB2312" w:eastAsia="楷体_GB2312" w:hint="eastAsia"/>
        </w:rPr>
        <w:t>3、</w:t>
      </w:r>
      <w:r>
        <w:rPr>
          <w:rFonts w:ascii="楷体_GB2312" w:eastAsia="楷体_GB2312" w:hint="eastAsia"/>
          <w:szCs w:val="28"/>
        </w:rPr>
        <w:t>投标报价书；</w:t>
      </w:r>
    </w:p>
    <w:p w:rsidR="000B042D" w:rsidRDefault="00D33996">
      <w:pPr>
        <w:spacing w:line="440" w:lineRule="exact"/>
        <w:ind w:firstLineChars="200" w:firstLine="420"/>
        <w:rPr>
          <w:rFonts w:ascii="楷体_GB2312" w:eastAsia="楷体_GB2312"/>
        </w:rPr>
      </w:pPr>
      <w:r>
        <w:rPr>
          <w:rFonts w:ascii="楷体_GB2312" w:eastAsia="楷体_GB2312" w:hint="eastAsia"/>
        </w:rPr>
        <w:t>4、专用合同条款；</w:t>
      </w:r>
    </w:p>
    <w:p w:rsidR="000B042D" w:rsidRDefault="00D33996">
      <w:pPr>
        <w:spacing w:line="440" w:lineRule="exact"/>
        <w:ind w:firstLineChars="200" w:firstLine="420"/>
        <w:rPr>
          <w:rFonts w:ascii="楷体_GB2312" w:eastAsia="楷体_GB2312"/>
          <w:szCs w:val="28"/>
        </w:rPr>
      </w:pPr>
      <w:r>
        <w:rPr>
          <w:rFonts w:ascii="楷体_GB2312" w:eastAsia="楷体_GB2312" w:hint="eastAsia"/>
          <w:szCs w:val="28"/>
        </w:rPr>
        <w:t>5、</w:t>
      </w:r>
      <w:r>
        <w:rPr>
          <w:rFonts w:ascii="楷体_GB2312" w:eastAsia="楷体_GB2312" w:hint="eastAsia"/>
        </w:rPr>
        <w:t>通用合同条款；</w:t>
      </w:r>
    </w:p>
    <w:p w:rsidR="000B042D" w:rsidRDefault="00D33996">
      <w:pPr>
        <w:spacing w:line="440" w:lineRule="exact"/>
        <w:ind w:firstLineChars="200" w:firstLine="420"/>
        <w:rPr>
          <w:rFonts w:ascii="楷体_GB2312" w:eastAsia="楷体_GB2312"/>
        </w:rPr>
      </w:pPr>
      <w:r>
        <w:rPr>
          <w:rFonts w:ascii="楷体_GB2312" w:eastAsia="楷体_GB2312" w:hint="eastAsia"/>
        </w:rPr>
        <w:t>6、监理大纲；</w:t>
      </w:r>
    </w:p>
    <w:p w:rsidR="000B042D" w:rsidRDefault="00D33996">
      <w:pPr>
        <w:spacing w:line="440" w:lineRule="exact"/>
        <w:ind w:firstLineChars="200" w:firstLine="420"/>
        <w:rPr>
          <w:rFonts w:ascii="楷体_GB2312" w:eastAsia="楷体_GB2312"/>
        </w:rPr>
      </w:pPr>
      <w:r>
        <w:rPr>
          <w:rFonts w:ascii="楷体_GB2312" w:eastAsia="楷体_GB2312" w:hint="eastAsia"/>
        </w:rPr>
        <w:t>7、双方确认需进入合同的其他文件。</w:t>
      </w:r>
    </w:p>
    <w:p w:rsidR="000B042D" w:rsidRDefault="00D33996">
      <w:pPr>
        <w:spacing w:line="440" w:lineRule="exact"/>
        <w:ind w:firstLineChars="200" w:firstLine="420"/>
        <w:rPr>
          <w:rFonts w:ascii="楷体_GB2312" w:eastAsia="楷体_GB2312"/>
          <w:b/>
        </w:rPr>
      </w:pPr>
      <w:r>
        <w:rPr>
          <w:rFonts w:ascii="楷体_GB2312" w:eastAsia="楷体_GB2312" w:hint="eastAsia"/>
        </w:rPr>
        <w:t>六、本合同书经双方法定代表人或其授权代表人签名并加盖本单位公章后生效。</w:t>
      </w:r>
    </w:p>
    <w:p w:rsidR="000B042D" w:rsidRDefault="00D33996">
      <w:pPr>
        <w:spacing w:line="440" w:lineRule="exact"/>
        <w:ind w:firstLineChars="200" w:firstLine="420"/>
        <w:rPr>
          <w:rFonts w:ascii="楷体_GB2312" w:eastAsia="楷体_GB2312"/>
          <w:color w:val="000000"/>
        </w:rPr>
      </w:pPr>
      <w:r>
        <w:rPr>
          <w:rFonts w:ascii="楷体_GB2312" w:eastAsia="楷体_GB2312" w:hint="eastAsia"/>
        </w:rPr>
        <w:t>七、本合同书正本一式贰份，具有同等法律效力，由双方各执一份；副本</w:t>
      </w:r>
      <w:r>
        <w:rPr>
          <w:rFonts w:ascii="楷体_GB2312" w:eastAsia="楷体_GB2312" w:hint="eastAsia"/>
          <w:u w:val="single"/>
        </w:rPr>
        <w:t xml:space="preserve">    </w:t>
      </w:r>
      <w:r>
        <w:rPr>
          <w:rFonts w:ascii="楷体_GB2312" w:eastAsia="楷体_GB2312" w:hint="eastAsia"/>
        </w:rPr>
        <w:t>份，委托人执</w:t>
      </w:r>
      <w:r>
        <w:rPr>
          <w:rFonts w:ascii="楷体_GB2312" w:eastAsia="楷体_GB2312" w:hint="eastAsia"/>
          <w:u w:val="single"/>
        </w:rPr>
        <w:t xml:space="preserve">    </w:t>
      </w:r>
      <w:r>
        <w:rPr>
          <w:rFonts w:ascii="楷体_GB2312" w:eastAsia="楷体_GB2312" w:hint="eastAsia"/>
        </w:rPr>
        <w:t>份，监理人执</w:t>
      </w:r>
      <w:r>
        <w:rPr>
          <w:rFonts w:ascii="楷体_GB2312" w:eastAsia="楷体_GB2312" w:hint="eastAsia"/>
          <w:u w:val="single"/>
        </w:rPr>
        <w:t xml:space="preserve">    </w:t>
      </w:r>
      <w:r>
        <w:rPr>
          <w:rFonts w:ascii="楷体_GB2312" w:eastAsia="楷体_GB2312" w:hint="eastAsia"/>
        </w:rPr>
        <w:t>份。</w:t>
      </w:r>
    </w:p>
    <w:p w:rsidR="000B042D" w:rsidRDefault="000B042D">
      <w:pPr>
        <w:spacing w:line="440" w:lineRule="exact"/>
        <w:ind w:firstLine="750"/>
        <w:rPr>
          <w:rFonts w:ascii="楷体_GB2312" w:eastAsia="楷体_GB2312"/>
        </w:rPr>
      </w:pPr>
    </w:p>
    <w:p w:rsidR="000B042D" w:rsidRDefault="00D33996">
      <w:pPr>
        <w:spacing w:line="440" w:lineRule="exact"/>
        <w:ind w:firstLineChars="200" w:firstLine="420"/>
        <w:rPr>
          <w:rFonts w:ascii="楷体_GB2312" w:eastAsia="楷体_GB2312"/>
        </w:rPr>
      </w:pPr>
      <w:r>
        <w:rPr>
          <w:rFonts w:ascii="楷体_GB2312" w:eastAsia="楷体_GB2312" w:hint="eastAsia"/>
        </w:rPr>
        <w:t>委托人：</w:t>
      </w:r>
      <w:r>
        <w:rPr>
          <w:rFonts w:ascii="楷体_GB2312" w:eastAsia="楷体_GB2312" w:hint="eastAsia"/>
          <w:u w:val="single"/>
        </w:rPr>
        <w:t xml:space="preserve">   （盖章）         </w:t>
      </w:r>
      <w:r>
        <w:rPr>
          <w:rFonts w:ascii="楷体_GB2312" w:eastAsia="楷体_GB2312" w:hint="eastAsia"/>
        </w:rPr>
        <w:t xml:space="preserve">                  监理人：</w:t>
      </w:r>
      <w:r>
        <w:rPr>
          <w:rFonts w:ascii="楷体_GB2312" w:eastAsia="楷体_GB2312" w:hint="eastAsia"/>
          <w:u w:val="single"/>
        </w:rPr>
        <w:t xml:space="preserve">  （盖章）        </w:t>
      </w:r>
    </w:p>
    <w:p w:rsidR="000B042D" w:rsidRDefault="00D33996">
      <w:pPr>
        <w:spacing w:line="440" w:lineRule="exact"/>
        <w:ind w:firstLineChars="185" w:firstLine="388"/>
        <w:rPr>
          <w:rFonts w:ascii="楷体_GB2312" w:eastAsia="楷体_GB2312"/>
        </w:rPr>
      </w:pPr>
      <w:r>
        <w:rPr>
          <w:rFonts w:ascii="楷体_GB2312" w:eastAsia="楷体_GB2312" w:hint="eastAsia"/>
        </w:rPr>
        <w:t>法定代表人：</w:t>
      </w:r>
      <w:r>
        <w:rPr>
          <w:rFonts w:ascii="楷体_GB2312" w:eastAsia="楷体_GB2312" w:hint="eastAsia"/>
          <w:u w:val="single"/>
        </w:rPr>
        <w:t xml:space="preserve">   （签名或盖章）</w:t>
      </w:r>
      <w:r>
        <w:rPr>
          <w:rFonts w:ascii="楷体_GB2312" w:eastAsia="楷体_GB2312" w:hint="eastAsia"/>
        </w:rPr>
        <w:t xml:space="preserve">                 法定代表人：</w:t>
      </w:r>
      <w:r>
        <w:rPr>
          <w:rFonts w:ascii="楷体_GB2312" w:eastAsia="楷体_GB2312" w:hint="eastAsia"/>
          <w:u w:val="single"/>
        </w:rPr>
        <w:t xml:space="preserve"> （签名或盖章）  </w:t>
      </w:r>
    </w:p>
    <w:p w:rsidR="000B042D" w:rsidRDefault="00D33996">
      <w:pPr>
        <w:spacing w:line="440" w:lineRule="exact"/>
        <w:ind w:firstLineChars="185" w:firstLine="388"/>
        <w:rPr>
          <w:rFonts w:ascii="楷体_GB2312" w:eastAsia="楷体_GB2312"/>
          <w:u w:val="single"/>
        </w:rPr>
      </w:pPr>
      <w:r>
        <w:rPr>
          <w:rFonts w:ascii="楷体_GB2312" w:eastAsia="楷体_GB2312" w:hint="eastAsia"/>
        </w:rPr>
        <w:t>或授权代表人：</w:t>
      </w:r>
      <w:r>
        <w:rPr>
          <w:rFonts w:ascii="楷体_GB2312" w:eastAsia="楷体_GB2312" w:hint="eastAsia"/>
          <w:u w:val="single"/>
        </w:rPr>
        <w:t xml:space="preserve"> （签名或盖章 ）</w:t>
      </w:r>
      <w:r>
        <w:rPr>
          <w:rFonts w:ascii="楷体_GB2312" w:eastAsia="楷体_GB2312" w:hint="eastAsia"/>
        </w:rPr>
        <w:t xml:space="preserve">                或授权代表人：</w:t>
      </w:r>
      <w:r>
        <w:rPr>
          <w:rFonts w:ascii="楷体_GB2312" w:eastAsia="楷体_GB2312" w:hint="eastAsia"/>
          <w:u w:val="single"/>
        </w:rPr>
        <w:t xml:space="preserve"> （签名或盖章） </w:t>
      </w:r>
    </w:p>
    <w:p w:rsidR="000B042D" w:rsidRDefault="00D33996">
      <w:pPr>
        <w:spacing w:line="440" w:lineRule="exact"/>
        <w:ind w:firstLineChars="185" w:firstLine="388"/>
        <w:rPr>
          <w:rFonts w:ascii="楷体_GB2312" w:eastAsia="楷体_GB2312"/>
        </w:rPr>
      </w:pPr>
      <w:r>
        <w:rPr>
          <w:rFonts w:ascii="楷体_GB2312" w:eastAsia="楷体_GB2312" w:hint="eastAsia"/>
        </w:rPr>
        <w:t>单位地址：</w:t>
      </w:r>
      <w:r>
        <w:rPr>
          <w:rFonts w:ascii="楷体_GB2312" w:eastAsia="楷体_GB2312" w:hint="eastAsia"/>
          <w:u w:val="single"/>
        </w:rPr>
        <w:t xml:space="preserve">                  </w:t>
      </w:r>
      <w:r>
        <w:rPr>
          <w:rFonts w:ascii="楷体_GB2312" w:eastAsia="楷体_GB2312" w:hint="eastAsia"/>
        </w:rPr>
        <w:t xml:space="preserve">                  单位地址：</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邮政编码：</w:t>
      </w:r>
      <w:r>
        <w:rPr>
          <w:rFonts w:ascii="楷体_GB2312" w:eastAsia="楷体_GB2312" w:hint="eastAsia"/>
          <w:u w:val="single"/>
        </w:rPr>
        <w:t xml:space="preserve">                  </w:t>
      </w:r>
      <w:r>
        <w:rPr>
          <w:rFonts w:ascii="楷体_GB2312" w:eastAsia="楷体_GB2312" w:hint="eastAsia"/>
        </w:rPr>
        <w:t xml:space="preserve">                  邮政编码：</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电    话：</w:t>
      </w:r>
      <w:r>
        <w:rPr>
          <w:rFonts w:ascii="楷体_GB2312" w:eastAsia="楷体_GB2312" w:hint="eastAsia"/>
          <w:u w:val="single"/>
        </w:rPr>
        <w:t xml:space="preserve">                  </w:t>
      </w:r>
      <w:r>
        <w:rPr>
          <w:rFonts w:ascii="楷体_GB2312" w:eastAsia="楷体_GB2312" w:hint="eastAsia"/>
        </w:rPr>
        <w:t xml:space="preserve">                  电    话：</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u w:val="single"/>
        </w:rPr>
      </w:pPr>
      <w:r>
        <w:rPr>
          <w:rFonts w:ascii="楷体_GB2312" w:eastAsia="楷体_GB2312" w:hint="eastAsia"/>
        </w:rPr>
        <w:t>电子信箱：</w:t>
      </w:r>
      <w:r>
        <w:rPr>
          <w:rFonts w:ascii="楷体_GB2312" w:eastAsia="楷体_GB2312" w:hint="eastAsia"/>
          <w:u w:val="single"/>
        </w:rPr>
        <w:t xml:space="preserve">                   </w:t>
      </w:r>
      <w:r>
        <w:rPr>
          <w:rFonts w:ascii="楷体_GB2312" w:eastAsia="楷体_GB2312" w:hint="eastAsia"/>
        </w:rPr>
        <w:t xml:space="preserve">                 电子信箱：</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传    真：</w:t>
      </w:r>
      <w:r>
        <w:rPr>
          <w:rFonts w:ascii="楷体_GB2312" w:eastAsia="楷体_GB2312" w:hint="eastAsia"/>
          <w:u w:val="single"/>
        </w:rPr>
        <w:t xml:space="preserve">                  </w:t>
      </w:r>
      <w:r>
        <w:rPr>
          <w:rFonts w:ascii="楷体_GB2312" w:eastAsia="楷体_GB2312" w:hint="eastAsia"/>
        </w:rPr>
        <w:t xml:space="preserve">                  传    真：</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开户银行：</w:t>
      </w:r>
      <w:r>
        <w:rPr>
          <w:rFonts w:ascii="楷体_GB2312" w:eastAsia="楷体_GB2312" w:hint="eastAsia"/>
          <w:u w:val="single"/>
        </w:rPr>
        <w:t xml:space="preserve">                  </w:t>
      </w:r>
      <w:r>
        <w:rPr>
          <w:rFonts w:ascii="楷体_GB2312" w:eastAsia="楷体_GB2312" w:hint="eastAsia"/>
        </w:rPr>
        <w:t xml:space="preserve">                  开户银行：</w:t>
      </w:r>
      <w:r>
        <w:rPr>
          <w:rFonts w:ascii="楷体_GB2312" w:eastAsia="楷体_GB2312" w:hint="eastAsia"/>
          <w:u w:val="single"/>
        </w:rPr>
        <w:t xml:space="preserve">                </w:t>
      </w:r>
    </w:p>
    <w:p w:rsidR="000B042D" w:rsidRDefault="00D33996">
      <w:pPr>
        <w:spacing w:line="440" w:lineRule="exact"/>
        <w:ind w:firstLineChars="200" w:firstLine="420"/>
        <w:outlineLvl w:val="0"/>
        <w:rPr>
          <w:rFonts w:ascii="楷体_GB2312" w:eastAsia="楷体_GB2312"/>
          <w:u w:val="single"/>
        </w:rPr>
      </w:pPr>
      <w:bookmarkStart w:id="450" w:name="_Toc508833942"/>
      <w:r>
        <w:rPr>
          <w:rFonts w:ascii="楷体_GB2312" w:eastAsia="楷体_GB2312" w:hint="eastAsia"/>
        </w:rPr>
        <w:t>帐    号：</w:t>
      </w:r>
      <w:r>
        <w:rPr>
          <w:rFonts w:ascii="楷体_GB2312" w:eastAsia="楷体_GB2312" w:hint="eastAsia"/>
          <w:u w:val="single"/>
        </w:rPr>
        <w:t xml:space="preserve">                  </w:t>
      </w:r>
      <w:r>
        <w:rPr>
          <w:rFonts w:ascii="楷体_GB2312" w:eastAsia="楷体_GB2312" w:hint="eastAsia"/>
        </w:rPr>
        <w:t xml:space="preserve">                  帐    号：</w:t>
      </w:r>
      <w:bookmarkEnd w:id="450"/>
      <w:r>
        <w:rPr>
          <w:rFonts w:ascii="楷体_GB2312" w:eastAsia="楷体_GB2312" w:hint="eastAsia"/>
          <w:u w:val="single"/>
        </w:rPr>
        <w:t xml:space="preserve">                </w:t>
      </w:r>
    </w:p>
    <w:p w:rsidR="000B042D" w:rsidRDefault="00D33996">
      <w:pPr>
        <w:spacing w:line="440" w:lineRule="exact"/>
        <w:ind w:firstLineChars="200" w:firstLine="420"/>
        <w:rPr>
          <w:rFonts w:ascii="楷体_GB2312" w:eastAsia="楷体_GB2312"/>
          <w:szCs w:val="28"/>
        </w:rPr>
      </w:pPr>
      <w:r>
        <w:rPr>
          <w:rFonts w:ascii="楷体_GB2312" w:eastAsia="楷体_GB2312" w:hint="eastAsia"/>
        </w:rPr>
        <w:t>签订地点</w:t>
      </w:r>
      <w:r>
        <w:rPr>
          <w:rFonts w:ascii="楷体_GB2312" w:eastAsia="楷体_GB2312" w:hint="eastAsia"/>
          <w:b/>
          <w:bCs/>
          <w:szCs w:val="28"/>
        </w:rPr>
        <w:t>：</w:t>
      </w:r>
      <w:r>
        <w:rPr>
          <w:rFonts w:ascii="楷体_GB2312" w:eastAsia="楷体_GB2312" w:hint="eastAsia"/>
          <w:szCs w:val="28"/>
          <w:u w:val="single"/>
        </w:rPr>
        <w:t xml:space="preserve">                   </w:t>
      </w:r>
      <w:r>
        <w:rPr>
          <w:rFonts w:ascii="楷体_GB2312" w:eastAsia="楷体_GB2312" w:hint="eastAsia"/>
          <w:szCs w:val="28"/>
        </w:rPr>
        <w:t xml:space="preserve">                </w:t>
      </w:r>
      <w:r>
        <w:rPr>
          <w:rFonts w:ascii="楷体_GB2312" w:eastAsia="楷体_GB2312" w:hint="eastAsia"/>
        </w:rPr>
        <w:t>签订地点</w:t>
      </w:r>
      <w:r>
        <w:rPr>
          <w:rFonts w:ascii="楷体_GB2312" w:eastAsia="楷体_GB2312" w:hint="eastAsia"/>
          <w:b/>
          <w:bCs/>
          <w:szCs w:val="28"/>
        </w:rPr>
        <w:t>：</w:t>
      </w:r>
      <w:r>
        <w:rPr>
          <w:rFonts w:ascii="楷体_GB2312" w:eastAsia="楷体_GB2312" w:hint="eastAsia"/>
          <w:szCs w:val="28"/>
          <w:u w:val="single"/>
        </w:rPr>
        <w:t xml:space="preserve">                   </w:t>
      </w:r>
    </w:p>
    <w:p w:rsidR="000B042D" w:rsidRDefault="00D33996">
      <w:pPr>
        <w:spacing w:line="440" w:lineRule="exact"/>
        <w:ind w:firstLineChars="200" w:firstLine="420"/>
        <w:rPr>
          <w:rFonts w:ascii="楷体_GB2312" w:eastAsia="楷体_GB2312"/>
          <w:szCs w:val="28"/>
        </w:rPr>
      </w:pPr>
      <w:r>
        <w:rPr>
          <w:rFonts w:ascii="楷体_GB2312" w:eastAsia="楷体_GB2312" w:hint="eastAsia"/>
        </w:rPr>
        <w:t>签订时间：</w:t>
      </w:r>
      <w:r>
        <w:rPr>
          <w:rFonts w:ascii="楷体_GB2312" w:eastAsia="楷体_GB2312" w:hint="eastAsia"/>
          <w:szCs w:val="28"/>
          <w:u w:val="single"/>
        </w:rPr>
        <w:t xml:space="preserve">      </w:t>
      </w:r>
      <w:r>
        <w:rPr>
          <w:rFonts w:ascii="楷体_GB2312" w:eastAsia="楷体_GB2312" w:hint="eastAsia"/>
          <w:szCs w:val="28"/>
        </w:rPr>
        <w:t>年</w:t>
      </w:r>
      <w:r>
        <w:rPr>
          <w:rFonts w:ascii="楷体_GB2312" w:eastAsia="楷体_GB2312" w:hint="eastAsia"/>
          <w:szCs w:val="28"/>
          <w:u w:val="single"/>
        </w:rPr>
        <w:t xml:space="preserve">   </w:t>
      </w:r>
      <w:r>
        <w:rPr>
          <w:rFonts w:ascii="楷体_GB2312" w:eastAsia="楷体_GB2312" w:hint="eastAsia"/>
          <w:szCs w:val="28"/>
        </w:rPr>
        <w:t>月</w:t>
      </w:r>
      <w:r>
        <w:rPr>
          <w:rFonts w:ascii="楷体_GB2312" w:eastAsia="楷体_GB2312" w:hint="eastAsia"/>
          <w:szCs w:val="28"/>
          <w:u w:val="single"/>
        </w:rPr>
        <w:t xml:space="preserve">   </w:t>
      </w:r>
      <w:r>
        <w:rPr>
          <w:rFonts w:ascii="楷体_GB2312" w:eastAsia="楷体_GB2312" w:hint="eastAsia"/>
          <w:szCs w:val="28"/>
        </w:rPr>
        <w:t xml:space="preserve">日                 </w:t>
      </w:r>
      <w:r>
        <w:rPr>
          <w:rFonts w:ascii="楷体_GB2312" w:eastAsia="楷体_GB2312" w:hint="eastAsia"/>
        </w:rPr>
        <w:t>签订时间：</w:t>
      </w:r>
      <w:r>
        <w:rPr>
          <w:rFonts w:ascii="楷体_GB2312" w:eastAsia="楷体_GB2312" w:hint="eastAsia"/>
          <w:szCs w:val="28"/>
          <w:u w:val="single"/>
        </w:rPr>
        <w:t xml:space="preserve">      </w:t>
      </w:r>
      <w:r>
        <w:rPr>
          <w:rFonts w:ascii="楷体_GB2312" w:eastAsia="楷体_GB2312" w:hint="eastAsia"/>
          <w:szCs w:val="28"/>
        </w:rPr>
        <w:t>年</w:t>
      </w:r>
      <w:r>
        <w:rPr>
          <w:rFonts w:ascii="楷体_GB2312" w:eastAsia="楷体_GB2312" w:hint="eastAsia"/>
          <w:szCs w:val="28"/>
          <w:u w:val="single"/>
        </w:rPr>
        <w:t xml:space="preserve">   </w:t>
      </w:r>
      <w:r>
        <w:rPr>
          <w:rFonts w:ascii="楷体_GB2312" w:eastAsia="楷体_GB2312" w:hint="eastAsia"/>
          <w:szCs w:val="28"/>
        </w:rPr>
        <w:t>月</w:t>
      </w:r>
      <w:r>
        <w:rPr>
          <w:rFonts w:ascii="楷体_GB2312" w:eastAsia="楷体_GB2312" w:hint="eastAsia"/>
          <w:szCs w:val="28"/>
          <w:u w:val="single"/>
        </w:rPr>
        <w:t xml:space="preserve">   </w:t>
      </w:r>
      <w:r>
        <w:rPr>
          <w:rFonts w:ascii="楷体_GB2312" w:eastAsia="楷体_GB2312" w:hint="eastAsia"/>
          <w:szCs w:val="28"/>
        </w:rPr>
        <w:t>日</w:t>
      </w:r>
    </w:p>
    <w:p w:rsidR="000B042D" w:rsidRDefault="000B042D">
      <w:pPr>
        <w:widowControl/>
        <w:jc w:val="left"/>
        <w:rPr>
          <w:rFonts w:ascii="楷体_GB2312" w:eastAsia="楷体_GB2312" w:hAnsi="Times New Roman"/>
        </w:rPr>
      </w:pPr>
    </w:p>
    <w:p w:rsidR="000B042D" w:rsidRDefault="00D33996">
      <w:pPr>
        <w:widowControl/>
        <w:jc w:val="left"/>
        <w:rPr>
          <w:rFonts w:ascii="楷体_GB2312" w:eastAsia="楷体_GB2312" w:hAnsi="Times New Roman"/>
        </w:rPr>
      </w:pPr>
      <w:r>
        <w:rPr>
          <w:rFonts w:ascii="楷体_GB2312" w:eastAsia="楷体_GB2312" w:hAnsi="Times New Roman" w:hint="eastAsia"/>
        </w:rPr>
        <w:br w:type="page"/>
      </w:r>
    </w:p>
    <w:p w:rsidR="000B042D" w:rsidRDefault="00D33996">
      <w:pPr>
        <w:spacing w:line="360" w:lineRule="auto"/>
        <w:jc w:val="center"/>
        <w:outlineLvl w:val="0"/>
        <w:rPr>
          <w:rFonts w:ascii="楷体_GB2312" w:eastAsia="楷体_GB2312"/>
          <w:bCs/>
          <w:sz w:val="36"/>
        </w:rPr>
      </w:pPr>
      <w:bookmarkStart w:id="451" w:name="_Toc508833943"/>
      <w:r>
        <w:rPr>
          <w:rFonts w:ascii="楷体_GB2312" w:eastAsia="楷体_GB2312" w:hint="eastAsia"/>
          <w:bCs/>
          <w:sz w:val="36"/>
        </w:rPr>
        <w:lastRenderedPageBreak/>
        <w:t>第一部分  通用合同条款</w:t>
      </w:r>
      <w:bookmarkEnd w:id="451"/>
    </w:p>
    <w:p w:rsidR="000B042D" w:rsidRDefault="000B042D">
      <w:pPr>
        <w:spacing w:line="360" w:lineRule="auto"/>
        <w:ind w:firstLine="435"/>
        <w:outlineLvl w:val="0"/>
        <w:rPr>
          <w:rFonts w:ascii="楷体_GB2312" w:eastAsia="楷体_GB2312"/>
          <w:b/>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2" w:name="_Toc508833944"/>
      <w:r>
        <w:rPr>
          <w:rFonts w:ascii="楷体_GB2312" w:eastAsia="楷体_GB2312" w:hint="eastAsia"/>
          <w:bCs/>
          <w:sz w:val="32"/>
        </w:rPr>
        <w:t>词语涵义及适用语言</w:t>
      </w:r>
      <w:bookmarkEnd w:id="452"/>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第一条</w:t>
      </w:r>
      <w:r>
        <w:rPr>
          <w:rFonts w:ascii="楷体_GB2312" w:eastAsia="楷体_GB2312" w:hint="eastAsia"/>
        </w:rPr>
        <w:t>下列名词和用语，除上下文另有约定外，具有本条所赋予的涵义：</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一、“委托人”指承担工程建设项目直接建设管理责任，委托监理业务的法人或其合法继承人。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二、“监理人”指受委托人委托，提供监理服务的法人或其合法继承人。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三、“承包人”指与委托人(发包人)签订了施工合同，承担工程施工的法人或其合法继承人。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四、“监理机构”指监理人派驻工程现场直接开展监理业务的组织，由总监理工程师、监理工程师和监理员以及其他人员组成。</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五、“监理项目”是指委托人委托监理人实施建设监理的工程建设项目。</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六、“服务”是指监理人根据监理合同约定所承担的各项工作，包括正常服务和附加服务。</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七、“正常服务”指监理人按照合同约定的监理范围</w:t>
      </w:r>
      <w:r>
        <w:rPr>
          <w:rFonts w:ascii="楷体_GB2312" w:eastAsia="楷体_GB2312" w:hint="eastAsia"/>
          <w:szCs w:val="28"/>
        </w:rPr>
        <w:t>、</w:t>
      </w:r>
      <w:r>
        <w:rPr>
          <w:rFonts w:ascii="楷体_GB2312" w:eastAsia="楷体_GB2312" w:hint="eastAsia"/>
        </w:rPr>
        <w:t>内容和期限所提供的服务。</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八、“附加服务”指监理人为委托人提供正常服务以外的服务。</w:t>
      </w:r>
    </w:p>
    <w:p w:rsidR="000B042D" w:rsidRDefault="00D33996">
      <w:pPr>
        <w:tabs>
          <w:tab w:val="left" w:pos="-180"/>
        </w:tabs>
        <w:spacing w:line="440" w:lineRule="exact"/>
        <w:ind w:firstLineChars="200" w:firstLine="420"/>
        <w:outlineLvl w:val="0"/>
        <w:rPr>
          <w:rFonts w:ascii="楷体_GB2312" w:eastAsia="楷体_GB2312"/>
        </w:rPr>
      </w:pPr>
      <w:bookmarkStart w:id="453" w:name="_Toc508833945"/>
      <w:r>
        <w:rPr>
          <w:rFonts w:ascii="楷体_GB2312" w:eastAsia="楷体_GB2312" w:hint="eastAsia"/>
        </w:rPr>
        <w:t>九、“服务酬金”指本合同中监理人完成“</w:t>
      </w:r>
      <w:r>
        <w:rPr>
          <w:rFonts w:ascii="楷体_GB2312" w:eastAsia="楷体_GB2312" w:hint="eastAsia"/>
          <w:szCs w:val="28"/>
        </w:rPr>
        <w:t>正常</w:t>
      </w:r>
      <w:r>
        <w:rPr>
          <w:rFonts w:ascii="楷体_GB2312" w:eastAsia="楷体_GB2312" w:hint="eastAsia"/>
        </w:rPr>
        <w:t>服务”</w:t>
      </w:r>
      <w:r>
        <w:rPr>
          <w:rFonts w:ascii="楷体_GB2312" w:eastAsia="楷体_GB2312" w:hint="eastAsia"/>
          <w:szCs w:val="28"/>
        </w:rPr>
        <w:t>、“附加服务”</w:t>
      </w:r>
      <w:r>
        <w:rPr>
          <w:rFonts w:ascii="楷体_GB2312" w:eastAsia="楷体_GB2312" w:hint="eastAsia"/>
        </w:rPr>
        <w:t>应得到的正常服务酬金和</w:t>
      </w:r>
      <w:r>
        <w:rPr>
          <w:rFonts w:ascii="楷体_GB2312" w:eastAsia="楷体_GB2312" w:hint="eastAsia"/>
          <w:szCs w:val="28"/>
        </w:rPr>
        <w:t>附加服务</w:t>
      </w:r>
      <w:r>
        <w:rPr>
          <w:rFonts w:ascii="楷体_GB2312" w:eastAsia="楷体_GB2312" w:hint="eastAsia"/>
        </w:rPr>
        <w:t>酬金。</w:t>
      </w:r>
      <w:bookmarkEnd w:id="453"/>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十、“天”指日历天。</w:t>
      </w:r>
    </w:p>
    <w:p w:rsidR="000B042D" w:rsidRDefault="00D33996">
      <w:pPr>
        <w:tabs>
          <w:tab w:val="left" w:pos="-180"/>
        </w:tabs>
        <w:spacing w:line="440" w:lineRule="exact"/>
        <w:ind w:firstLineChars="200" w:firstLine="420"/>
        <w:rPr>
          <w:rFonts w:ascii="楷体_GB2312" w:eastAsia="楷体_GB2312"/>
          <w:shd w:val="pct10" w:color="auto" w:fill="FFFFFF"/>
        </w:rPr>
      </w:pPr>
      <w:r>
        <w:rPr>
          <w:rFonts w:ascii="楷体_GB2312" w:eastAsia="楷体_GB2312" w:hint="eastAsia"/>
        </w:rPr>
        <w:t>十一、“现场”指监理项目实施的场所。</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第二条</w:t>
      </w:r>
      <w:r>
        <w:rPr>
          <w:rFonts w:ascii="楷体_GB2312" w:eastAsia="楷体_GB2312" w:hint="eastAsia"/>
        </w:rPr>
        <w:t>本合同适用的语言文字为汉语文字。</w:t>
      </w:r>
    </w:p>
    <w:p w:rsidR="000B042D" w:rsidRDefault="000B042D">
      <w:pPr>
        <w:tabs>
          <w:tab w:val="left" w:pos="-180"/>
        </w:tabs>
        <w:spacing w:line="360" w:lineRule="auto"/>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
        </w:rPr>
      </w:pPr>
      <w:bookmarkStart w:id="454" w:name="_Toc508833946"/>
      <w:r>
        <w:rPr>
          <w:rFonts w:ascii="楷体_GB2312" w:eastAsia="楷体_GB2312" w:hint="eastAsia"/>
          <w:bCs/>
          <w:color w:val="000000"/>
          <w:sz w:val="32"/>
        </w:rPr>
        <w:t>监理依据</w:t>
      </w:r>
      <w:bookmarkEnd w:id="454"/>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第三条</w:t>
      </w:r>
      <w:r>
        <w:rPr>
          <w:rFonts w:ascii="楷体_GB2312" w:eastAsia="楷体_GB2312" w:hint="eastAsia"/>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rsidR="000B042D" w:rsidRDefault="00D33996">
      <w:pPr>
        <w:tabs>
          <w:tab w:val="left" w:pos="-180"/>
        </w:tabs>
        <w:spacing w:afterLines="50" w:after="120" w:line="360" w:lineRule="auto"/>
        <w:jc w:val="center"/>
        <w:outlineLvl w:val="0"/>
        <w:rPr>
          <w:rFonts w:ascii="楷体_GB2312" w:eastAsia="楷体_GB2312"/>
          <w:bCs/>
          <w:sz w:val="32"/>
        </w:rPr>
      </w:pPr>
      <w:bookmarkStart w:id="455" w:name="_Toc508833947"/>
      <w:r>
        <w:rPr>
          <w:rFonts w:ascii="楷体_GB2312" w:eastAsia="楷体_GB2312" w:hint="eastAsia"/>
          <w:bCs/>
          <w:sz w:val="32"/>
        </w:rPr>
        <w:t>通知和联系</w:t>
      </w:r>
      <w:bookmarkEnd w:id="455"/>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lastRenderedPageBreak/>
        <w:t>第四条</w:t>
      </w:r>
      <w:r>
        <w:rPr>
          <w:rFonts w:ascii="楷体_GB2312" w:eastAsia="楷体_GB2312" w:hint="eastAsia"/>
        </w:rPr>
        <w:t>委托人应指定一名联系人，负责与监理机构联系。更换联系人时，应提前通知监理人。</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第五条</w:t>
      </w:r>
      <w:r>
        <w:rPr>
          <w:rFonts w:ascii="楷体_GB2312" w:eastAsia="楷体_GB2312" w:hint="eastAsia"/>
        </w:rPr>
        <w:t>在监理合同实施过程中，双方的联系均应以书面函件为准。在不做出紧急处理即可能导致安全、质量事故的情况下，可先以口头形式通知，并在48小时内补做书面通知。</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第六条</w:t>
      </w:r>
      <w:r>
        <w:rPr>
          <w:rFonts w:ascii="楷体_GB2312" w:eastAsia="楷体_GB2312" w:hint="eastAsia"/>
        </w:rPr>
        <w:t>委托人对委托监理范围内工程项目实施的意见和决策，应通过监理机构下达，法律、法规另有规定的除外。</w:t>
      </w:r>
    </w:p>
    <w:p w:rsidR="000B042D" w:rsidRDefault="000B042D">
      <w:pPr>
        <w:tabs>
          <w:tab w:val="left" w:pos="-180"/>
        </w:tabs>
        <w:spacing w:line="360" w:lineRule="auto"/>
        <w:ind w:firstLineChars="200" w:firstLine="420"/>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6" w:name="_Toc508833948"/>
      <w:r>
        <w:rPr>
          <w:rFonts w:ascii="楷体_GB2312" w:eastAsia="楷体_GB2312" w:hint="eastAsia"/>
          <w:bCs/>
          <w:sz w:val="32"/>
        </w:rPr>
        <w:t>委托人的权利</w:t>
      </w:r>
      <w:bookmarkEnd w:id="456"/>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第七条</w:t>
      </w:r>
      <w:r>
        <w:rPr>
          <w:rFonts w:ascii="楷体_GB2312" w:eastAsia="楷体_GB2312" w:hint="eastAsia"/>
        </w:rPr>
        <w:t>委托人享有如下权利：</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一、对监理工作进行监督、检查，并提出撤换不能胜任监理工作人员的建议或要求；</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二、</w:t>
      </w:r>
      <w:r>
        <w:rPr>
          <w:rFonts w:ascii="楷体_GB2312" w:eastAsia="楷体_GB2312" w:hint="eastAsia"/>
        </w:rPr>
        <w:t>对工程建设中质量、安全、投资、进度方面的重大问题的决策权；</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三、</w:t>
      </w:r>
      <w:r>
        <w:rPr>
          <w:rFonts w:ascii="楷体_GB2312" w:eastAsia="楷体_GB2312" w:hint="eastAsia"/>
          <w:bCs/>
        </w:rPr>
        <w:t>核定监理人签发的工程计量、付款凭证</w:t>
      </w:r>
      <w:r>
        <w:rPr>
          <w:rFonts w:ascii="楷体_GB2312" w:eastAsia="楷体_GB2312" w:hint="eastAsia"/>
        </w:rPr>
        <w:t>；</w:t>
      </w:r>
    </w:p>
    <w:p w:rsidR="000B042D" w:rsidRDefault="00D33996">
      <w:pPr>
        <w:tabs>
          <w:tab w:val="left" w:pos="-180"/>
        </w:tabs>
        <w:spacing w:line="440" w:lineRule="exact"/>
        <w:ind w:firstLineChars="200" w:firstLine="420"/>
        <w:rPr>
          <w:rFonts w:ascii="楷体_GB2312" w:eastAsia="楷体_GB2312"/>
          <w:b/>
        </w:rPr>
      </w:pPr>
      <w:r>
        <w:rPr>
          <w:rFonts w:ascii="楷体_GB2312" w:eastAsia="楷体_GB2312" w:hint="eastAsia"/>
        </w:rPr>
        <w:t>四、要求监理人提交监理月报、监理专题报告、监理工作报告和监理工作总结报告；</w:t>
      </w:r>
    </w:p>
    <w:p w:rsidR="000B042D" w:rsidRDefault="00D33996">
      <w:pPr>
        <w:tabs>
          <w:tab w:val="left" w:pos="-180"/>
        </w:tabs>
        <w:spacing w:line="440" w:lineRule="exact"/>
        <w:ind w:firstLineChars="200" w:firstLine="420"/>
        <w:rPr>
          <w:rFonts w:ascii="楷体_GB2312" w:eastAsia="楷体_GB2312"/>
          <w:b/>
          <w:color w:val="FF0000"/>
        </w:rPr>
      </w:pPr>
      <w:r>
        <w:rPr>
          <w:rFonts w:ascii="楷体_GB2312" w:eastAsia="楷体_GB2312" w:hint="eastAsia"/>
        </w:rPr>
        <w:t>五、</w:t>
      </w:r>
      <w:r>
        <w:rPr>
          <w:rFonts w:ascii="楷体_GB2312" w:eastAsia="楷体_GB2312" w:hint="eastAsia"/>
          <w:bCs/>
        </w:rPr>
        <w:t>当</w:t>
      </w:r>
      <w:r>
        <w:rPr>
          <w:rFonts w:ascii="楷体_GB2312" w:eastAsia="楷体_GB2312" w:hint="eastAsia"/>
        </w:rPr>
        <w:t>监理人发生本合同专用条款约定的违约情形时，有权解除本合同。</w:t>
      </w:r>
    </w:p>
    <w:p w:rsidR="000B042D" w:rsidRDefault="000B042D">
      <w:pPr>
        <w:tabs>
          <w:tab w:val="left" w:pos="-180"/>
        </w:tabs>
        <w:spacing w:line="360" w:lineRule="auto"/>
        <w:ind w:firstLineChars="200" w:firstLine="422"/>
        <w:outlineLvl w:val="0"/>
        <w:rPr>
          <w:rFonts w:ascii="楷体_GB2312" w:eastAsia="楷体_GB2312"/>
          <w:b/>
          <w:color w:val="FF0000"/>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7" w:name="_Toc508833949"/>
      <w:r>
        <w:rPr>
          <w:rFonts w:ascii="楷体_GB2312" w:eastAsia="楷体_GB2312" w:hint="eastAsia"/>
          <w:bCs/>
          <w:sz w:val="32"/>
        </w:rPr>
        <w:t>监理人的权利</w:t>
      </w:r>
      <w:bookmarkEnd w:id="457"/>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第八条</w:t>
      </w:r>
      <w:r>
        <w:rPr>
          <w:rFonts w:ascii="楷体_GB2312" w:eastAsia="楷体_GB2312" w:hint="eastAsia"/>
        </w:rPr>
        <w:t>委托人赋予监理人如下权利：</w:t>
      </w:r>
    </w:p>
    <w:p w:rsidR="000B042D" w:rsidRDefault="00D33996">
      <w:pPr>
        <w:tabs>
          <w:tab w:val="left" w:pos="-180"/>
        </w:tabs>
        <w:spacing w:line="440" w:lineRule="exact"/>
        <w:ind w:firstLineChars="200" w:firstLine="420"/>
        <w:outlineLvl w:val="0"/>
        <w:rPr>
          <w:rFonts w:ascii="楷体_GB2312" w:eastAsia="楷体_GB2312"/>
        </w:rPr>
      </w:pPr>
      <w:bookmarkStart w:id="458" w:name="_Toc508833950"/>
      <w:r>
        <w:rPr>
          <w:rFonts w:ascii="楷体_GB2312" w:eastAsia="楷体_GB2312" w:hint="eastAsia"/>
        </w:rPr>
        <w:t>一、审查承包人拟选择的分包项目和分包人</w:t>
      </w:r>
      <w:r>
        <w:rPr>
          <w:rFonts w:ascii="楷体_GB2312" w:eastAsia="楷体_GB2312" w:hint="eastAsia"/>
          <w:shd w:val="clear" w:color="auto" w:fill="FFFFFF"/>
        </w:rPr>
        <w:t>，报委托人批准</w:t>
      </w:r>
      <w:r>
        <w:rPr>
          <w:rFonts w:ascii="楷体_GB2312" w:eastAsia="楷体_GB2312" w:hint="eastAsia"/>
        </w:rPr>
        <w:t>；</w:t>
      </w:r>
      <w:bookmarkEnd w:id="458"/>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二、审查承包人提交的施工组织设计、安全技术措施及</w:t>
      </w:r>
      <w:r>
        <w:rPr>
          <w:rFonts w:ascii="楷体_GB2312" w:eastAsia="楷体_GB2312" w:hint="eastAsia"/>
          <w:szCs w:val="28"/>
        </w:rPr>
        <w:t>专项施工方案</w:t>
      </w:r>
      <w:r>
        <w:rPr>
          <w:rFonts w:ascii="楷体_GB2312" w:eastAsia="楷体_GB2312" w:hint="eastAsia"/>
        </w:rPr>
        <w:t>等各类文件；</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三、核查并签发施工图纸；</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四、签发合同项目开工令、暂停施工</w:t>
      </w:r>
      <w:r>
        <w:rPr>
          <w:rFonts w:ascii="楷体_GB2312" w:eastAsia="楷体_GB2312" w:hint="eastAsia"/>
          <w:shd w:val="clear" w:color="auto" w:fill="FFFFFF"/>
        </w:rPr>
        <w:t>指示</w:t>
      </w:r>
      <w:r>
        <w:rPr>
          <w:rFonts w:ascii="楷体_GB2312" w:eastAsia="楷体_GB2312" w:hint="eastAsia"/>
        </w:rPr>
        <w:t>，但应事先征得委托人同意；</w:t>
      </w:r>
      <w:r>
        <w:rPr>
          <w:rFonts w:ascii="楷体_GB2312" w:eastAsia="楷体_GB2312" w:hint="eastAsia"/>
          <w:shd w:val="clear" w:color="auto" w:fill="FFFFFF"/>
        </w:rPr>
        <w:t>签发</w:t>
      </w:r>
      <w:r>
        <w:rPr>
          <w:rFonts w:ascii="楷体_GB2312" w:eastAsia="楷体_GB2312" w:hint="eastAsia"/>
        </w:rPr>
        <w:t>进场通知、复工通知；</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五、审核和签发工程计量、付款凭证；</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六、核查承包人现场工作人员数量及相应岗位资格，有权要求承包人撤换不称职的现场工作人员；</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七、发现承包人使用的施工设备影响工程质量或进度时，有权要求承包人增加或更换施工设备；</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lastRenderedPageBreak/>
        <w:t>八、</w:t>
      </w:r>
      <w:r>
        <w:rPr>
          <w:rFonts w:ascii="楷体_GB2312" w:eastAsia="楷体_GB2312" w:hint="eastAsia"/>
          <w:bCs/>
        </w:rPr>
        <w:t>当</w:t>
      </w:r>
      <w:r>
        <w:rPr>
          <w:rFonts w:ascii="楷体_GB2312" w:eastAsia="楷体_GB2312" w:hint="eastAsia"/>
        </w:rPr>
        <w:t>委托人发生本合同专用条款约定的违约情形时，有权解除本合同；</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九、专用合同条款约定的其他权利。</w:t>
      </w:r>
    </w:p>
    <w:p w:rsidR="000B042D" w:rsidRDefault="00D33996">
      <w:pPr>
        <w:tabs>
          <w:tab w:val="left" w:pos="-180"/>
        </w:tabs>
        <w:spacing w:afterLines="50" w:after="120" w:line="360" w:lineRule="auto"/>
        <w:jc w:val="center"/>
        <w:outlineLvl w:val="0"/>
        <w:rPr>
          <w:rFonts w:ascii="楷体_GB2312" w:eastAsia="楷体_GB2312"/>
          <w:bCs/>
          <w:sz w:val="32"/>
        </w:rPr>
      </w:pPr>
      <w:bookmarkStart w:id="459" w:name="_Toc508833951"/>
      <w:r>
        <w:rPr>
          <w:rFonts w:ascii="楷体_GB2312" w:eastAsia="楷体_GB2312" w:hint="eastAsia"/>
          <w:bCs/>
          <w:sz w:val="32"/>
        </w:rPr>
        <w:t>委托人的义务</w:t>
      </w:r>
      <w:bookmarkEnd w:id="459"/>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第九条</w:t>
      </w:r>
      <w:r>
        <w:rPr>
          <w:rFonts w:ascii="楷体_GB2312" w:eastAsia="楷体_GB2312" w:hint="eastAsia"/>
        </w:rPr>
        <w:t>工程建设外部环境的协调工作。</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第十条</w:t>
      </w:r>
      <w:r>
        <w:rPr>
          <w:rFonts w:ascii="楷体_GB2312" w:eastAsia="楷体_GB2312" w:hint="eastAsia"/>
        </w:rPr>
        <w:t>按专用合同条款约定的时间、数量、方式，免费向监理机构提供开展监理服务的有关本工程建设的资料。</w:t>
      </w:r>
    </w:p>
    <w:p w:rsidR="000B042D" w:rsidRDefault="00D33996">
      <w:pPr>
        <w:tabs>
          <w:tab w:val="left" w:pos="-180"/>
        </w:tabs>
        <w:spacing w:line="440" w:lineRule="exact"/>
        <w:ind w:firstLineChars="200" w:firstLine="422"/>
        <w:rPr>
          <w:rFonts w:ascii="楷体_GB2312" w:eastAsia="楷体_GB2312"/>
          <w:dstrike/>
          <w:color w:val="0000FF"/>
          <w:szCs w:val="28"/>
        </w:rPr>
      </w:pPr>
      <w:r>
        <w:rPr>
          <w:rFonts w:ascii="楷体_GB2312" w:eastAsia="楷体_GB2312" w:hint="eastAsia"/>
          <w:b/>
        </w:rPr>
        <w:t>第十一条</w:t>
      </w:r>
      <w:r>
        <w:rPr>
          <w:rFonts w:ascii="楷体_GB2312" w:eastAsia="楷体_GB2312" w:hint="eastAsia"/>
        </w:rPr>
        <w:t>在专用合同条款约定的时间内，就监理机构书面提交并要求作出决定的问题作出书面决定，并及时送达监理机构。</w:t>
      </w:r>
      <w:r>
        <w:rPr>
          <w:rFonts w:ascii="楷体_GB2312" w:eastAsia="楷体_GB2312" w:hint="eastAsia"/>
          <w:szCs w:val="28"/>
        </w:rPr>
        <w:t>超过约定时间，监理机构未收到委托人的书面决定，且委托人未说明理由，监理机构可认为委托人对其提出的事宜已无不同意见，无须再作确认。</w:t>
      </w:r>
    </w:p>
    <w:p w:rsidR="000B042D" w:rsidRDefault="00D33996">
      <w:pPr>
        <w:tabs>
          <w:tab w:val="left" w:pos="-180"/>
        </w:tabs>
        <w:spacing w:line="440" w:lineRule="exact"/>
        <w:ind w:firstLineChars="200" w:firstLine="422"/>
        <w:rPr>
          <w:rFonts w:ascii="楷体_GB2312" w:eastAsia="楷体_GB2312"/>
          <w:color w:val="FF0000"/>
          <w:shd w:val="pct10" w:color="auto" w:fill="FFFFFF"/>
        </w:rPr>
      </w:pPr>
      <w:r>
        <w:rPr>
          <w:rFonts w:ascii="楷体_GB2312" w:eastAsia="楷体_GB2312" w:hint="eastAsia"/>
          <w:b/>
        </w:rPr>
        <w:t>第十二条</w:t>
      </w:r>
      <w:r>
        <w:rPr>
          <w:rFonts w:ascii="楷体_GB2312" w:eastAsia="楷体_GB2312" w:hint="eastAsia"/>
          <w:shd w:val="clear" w:color="auto" w:fill="FFFFFF"/>
        </w:rPr>
        <w:t>与承包人签订的施工合同中明确其赋予监理人的权限，并在工程开工前将监理单位、总监理工程师通知承包人。</w:t>
      </w:r>
    </w:p>
    <w:p w:rsidR="000B042D" w:rsidRDefault="00D33996">
      <w:pPr>
        <w:tabs>
          <w:tab w:val="left" w:pos="-180"/>
        </w:tabs>
        <w:spacing w:line="440" w:lineRule="exact"/>
        <w:ind w:firstLineChars="200" w:firstLine="422"/>
        <w:rPr>
          <w:rFonts w:ascii="楷体_GB2312" w:eastAsia="楷体_GB2312"/>
          <w:shd w:val="clear" w:color="auto" w:fill="FFFFFF"/>
        </w:rPr>
      </w:pPr>
      <w:r>
        <w:rPr>
          <w:rFonts w:ascii="楷体_GB2312" w:eastAsia="楷体_GB2312" w:hint="eastAsia"/>
          <w:b/>
        </w:rPr>
        <w:t>第十三条</w:t>
      </w:r>
      <w:r>
        <w:rPr>
          <w:rFonts w:ascii="楷体_GB2312" w:eastAsia="楷体_GB2312" w:hint="eastAsia"/>
          <w:shd w:val="clear" w:color="auto" w:fill="FFFFFF"/>
        </w:rPr>
        <w:t>提供监理人员在现场的工作和生活条件，具体内容在专用合同条款中明确。如果不能提供上述条件的，应按实际发生费用给予监理人补偿。</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第十四条</w:t>
      </w:r>
      <w:r>
        <w:rPr>
          <w:rFonts w:ascii="楷体_GB2312" w:eastAsia="楷体_GB2312" w:hint="eastAsia"/>
        </w:rPr>
        <w:t>按本合同约定及时、足额支付监理服务酬金。</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第十五条</w:t>
      </w:r>
      <w:r>
        <w:rPr>
          <w:rFonts w:ascii="楷体_GB2312" w:eastAsia="楷体_GB2312" w:hint="eastAsia"/>
        </w:rPr>
        <w:t>为监理机构指定具有检验、试验资质的机构并承担检验、试验相关费用。</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第十六条</w:t>
      </w:r>
      <w:r>
        <w:rPr>
          <w:rFonts w:ascii="楷体_GB2312" w:eastAsia="楷体_GB2312" w:hint="eastAsia"/>
        </w:rPr>
        <w:t>维护监理机构工作的独立性，不干涉监理机构正常开展监理业务，不擅自作出有悖于监理机构在合同授权范围内所作出的指示的决定；未经监理机构签字确认，不得支付工程款。</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第十七条</w:t>
      </w:r>
      <w:r>
        <w:rPr>
          <w:rFonts w:ascii="楷体_GB2312" w:eastAsia="楷体_GB2312" w:hint="eastAsia"/>
        </w:rPr>
        <w:t>为监理人员投保人身意外伤害险和第三者责任险。如要求监理人自己投保，则应同意监理人将投保的费用计入报价中。</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第十八条</w:t>
      </w:r>
      <w:r>
        <w:rPr>
          <w:rFonts w:ascii="楷体_GB2312" w:eastAsia="楷体_GB2312" w:hint="eastAsia"/>
        </w:rPr>
        <w:t>将投保工程险的保险合同提供给监理人作为工程合同管理的一部分。</w:t>
      </w:r>
    </w:p>
    <w:p w:rsidR="000B042D" w:rsidRDefault="00D33996">
      <w:pPr>
        <w:tabs>
          <w:tab w:val="left" w:pos="-180"/>
        </w:tabs>
        <w:spacing w:line="440" w:lineRule="exact"/>
        <w:ind w:firstLineChars="200" w:firstLine="422"/>
        <w:rPr>
          <w:rFonts w:ascii="楷体_GB2312" w:eastAsia="楷体_GB2312"/>
          <w:color w:val="FF0000"/>
        </w:rPr>
      </w:pPr>
      <w:r>
        <w:rPr>
          <w:rFonts w:ascii="楷体_GB2312" w:eastAsia="楷体_GB2312" w:hint="eastAsia"/>
          <w:b/>
        </w:rPr>
        <w:t>第十九条</w:t>
      </w:r>
      <w:r>
        <w:rPr>
          <w:rFonts w:ascii="楷体_GB2312" w:eastAsia="楷体_GB2312" w:hint="eastAsia"/>
        </w:rPr>
        <w:t>未经监理人同意，不得将监理人用于本工程监理服务的</w:t>
      </w:r>
      <w:r>
        <w:rPr>
          <w:rFonts w:ascii="楷体_GB2312" w:eastAsia="楷体_GB2312" w:hint="eastAsia"/>
          <w:shd w:val="clear" w:color="auto" w:fill="FFFFFF"/>
        </w:rPr>
        <w:t>任何</w:t>
      </w:r>
      <w:r>
        <w:rPr>
          <w:rFonts w:ascii="楷体_GB2312" w:eastAsia="楷体_GB2312" w:hint="eastAsia"/>
        </w:rPr>
        <w:t>文件直接或间接用于其他工程建设之中。</w:t>
      </w:r>
    </w:p>
    <w:p w:rsidR="000B042D" w:rsidRDefault="000B042D">
      <w:pPr>
        <w:tabs>
          <w:tab w:val="left" w:pos="-180"/>
        </w:tabs>
        <w:spacing w:line="360" w:lineRule="auto"/>
        <w:ind w:firstLineChars="200" w:firstLine="420"/>
        <w:rPr>
          <w:rFonts w:ascii="楷体_GB2312" w:eastAsia="楷体_GB2312"/>
        </w:rPr>
      </w:pPr>
    </w:p>
    <w:p w:rsidR="000B042D" w:rsidRDefault="00D33996">
      <w:pPr>
        <w:tabs>
          <w:tab w:val="left" w:pos="-180"/>
        </w:tabs>
        <w:spacing w:line="360" w:lineRule="auto"/>
        <w:jc w:val="center"/>
        <w:outlineLvl w:val="0"/>
        <w:rPr>
          <w:rFonts w:ascii="楷体_GB2312" w:eastAsia="楷体_GB2312"/>
          <w:bCs/>
          <w:sz w:val="32"/>
        </w:rPr>
      </w:pPr>
      <w:bookmarkStart w:id="460" w:name="_Toc508833952"/>
      <w:r>
        <w:rPr>
          <w:rFonts w:ascii="楷体_GB2312" w:eastAsia="楷体_GB2312" w:hint="eastAsia"/>
          <w:bCs/>
          <w:sz w:val="32"/>
        </w:rPr>
        <w:t>监理人的义务</w:t>
      </w:r>
      <w:bookmarkEnd w:id="460"/>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第二十条</w:t>
      </w:r>
      <w:r>
        <w:rPr>
          <w:rFonts w:ascii="楷体_GB2312" w:eastAsia="楷体_GB2312" w:hint="eastAsia"/>
        </w:rPr>
        <w:t>本着“守法、诚信、公正、科学”的原则，按专用合同条款约定的监理服务内容为委托人提供优质服务。</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lastRenderedPageBreak/>
        <w:t>第二十一条</w:t>
      </w:r>
      <w:r>
        <w:rPr>
          <w:rFonts w:ascii="楷体_GB2312" w:eastAsia="楷体_GB2312" w:hint="eastAsia"/>
        </w:rPr>
        <w:t>在专用合同条款约定的时间内组建监理机构，并进驻现场。及时将监理规划、监理机构及其主要人员名单提交委托人，将监理机构及其人员名单、监理工程师和监理员的授权范围通知承包人；</w:t>
      </w:r>
      <w:r>
        <w:rPr>
          <w:rFonts w:ascii="楷体_GB2312" w:eastAsia="楷体_GB2312" w:hAnsi="宋体" w:cs="宋体" w:hint="eastAsia"/>
          <w:szCs w:val="48"/>
        </w:rPr>
        <w:t>实施期间有变化的，应当及时通知承包人。更换总监理工程师和其他主要监理人员应征得委托人同意。</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第二十二条</w:t>
      </w:r>
      <w:r>
        <w:rPr>
          <w:rFonts w:ascii="楷体_GB2312" w:eastAsia="楷体_GB2312" w:hint="eastAsia"/>
        </w:rPr>
        <w:t>发现设计文件不符合有关规定或合同约定时，应向委托人报告。</w:t>
      </w:r>
    </w:p>
    <w:p w:rsidR="000B042D" w:rsidRDefault="00D33996">
      <w:pPr>
        <w:tabs>
          <w:tab w:val="left" w:pos="-180"/>
        </w:tabs>
        <w:spacing w:line="440" w:lineRule="exact"/>
        <w:ind w:firstLineChars="200" w:firstLine="422"/>
        <w:outlineLvl w:val="0"/>
        <w:rPr>
          <w:rFonts w:ascii="楷体_GB2312" w:eastAsia="楷体_GB2312"/>
        </w:rPr>
      </w:pPr>
      <w:bookmarkStart w:id="461" w:name="_Toc508833953"/>
      <w:r>
        <w:rPr>
          <w:rFonts w:ascii="楷体_GB2312" w:eastAsia="楷体_GB2312" w:hint="eastAsia"/>
          <w:b/>
        </w:rPr>
        <w:t>第二十三条</w:t>
      </w:r>
      <w:r>
        <w:rPr>
          <w:rFonts w:ascii="楷体_GB2312" w:eastAsia="楷体_GB2312" w:hint="eastAsia"/>
        </w:rPr>
        <w:t>核验建筑材料、建筑构配件和设备质量，检查、检验并确认工程的施工质量；检查施工安全生产情况。发现存在质量、安全事故隐患，或发生质量、安全事故，应按有关规定及时采取相应的监理措施。</w:t>
      </w:r>
      <w:bookmarkEnd w:id="461"/>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bCs/>
        </w:rPr>
        <w:t>第二十</w:t>
      </w:r>
      <w:r>
        <w:rPr>
          <w:rFonts w:ascii="楷体_GB2312" w:eastAsia="楷体_GB2312" w:hint="eastAsia"/>
          <w:b/>
        </w:rPr>
        <w:t>四</w:t>
      </w:r>
      <w:r>
        <w:rPr>
          <w:rFonts w:ascii="楷体_GB2312" w:eastAsia="楷体_GB2312" w:hint="eastAsia"/>
          <w:b/>
          <w:bCs/>
        </w:rPr>
        <w:t>条</w:t>
      </w:r>
      <w:r>
        <w:rPr>
          <w:rFonts w:ascii="楷体_GB2312" w:eastAsia="楷体_GB2312" w:hint="eastAsia"/>
        </w:rPr>
        <w:t>监督、检查工程施工进度。</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w:t>
      </w:r>
      <w:r>
        <w:rPr>
          <w:rFonts w:ascii="楷体_GB2312" w:eastAsia="楷体_GB2312" w:hint="eastAsia"/>
          <w:b/>
          <w:bCs/>
        </w:rPr>
        <w:t>五</w:t>
      </w:r>
      <w:r>
        <w:rPr>
          <w:rFonts w:ascii="楷体_GB2312" w:eastAsia="楷体_GB2312" w:hint="eastAsia"/>
          <w:b/>
        </w:rPr>
        <w:t>条</w:t>
      </w:r>
      <w:r>
        <w:rPr>
          <w:rFonts w:ascii="楷体_GB2312" w:eastAsia="楷体_GB2312" w:hint="eastAsia"/>
        </w:rPr>
        <w:t>按照委托人签订的工程保险合同，做好施工现场工程保险合同的管理。协助委托人向保险公司及时提供一切必要的材料和证据。</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第二十六条</w:t>
      </w:r>
      <w:r>
        <w:rPr>
          <w:rFonts w:ascii="楷体_GB2312" w:eastAsia="楷体_GB2312" w:hint="eastAsia"/>
        </w:rPr>
        <w:t>协调施工合同各方之间的关系。</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第二十七条</w:t>
      </w:r>
      <w:r>
        <w:rPr>
          <w:rFonts w:ascii="楷体_GB2312" w:eastAsia="楷体_GB2312" w:hint="eastAsia"/>
        </w:rPr>
        <w:t>按照施工作业程序，采取旁站、巡视、</w:t>
      </w:r>
      <w:r>
        <w:rPr>
          <w:rFonts w:ascii="楷体_GB2312" w:eastAsia="楷体_GB2312" w:hAnsi="宋体" w:hint="eastAsia"/>
          <w:szCs w:val="48"/>
        </w:rPr>
        <w:t>跟踪检测和</w:t>
      </w:r>
      <w:r>
        <w:rPr>
          <w:rFonts w:ascii="楷体_GB2312" w:eastAsia="楷体_GB2312" w:hint="eastAsia"/>
        </w:rPr>
        <w:t>平行检测等方法实施监理。需要旁站的重要部位和关键工序在专用合同条款中约定。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第二十八条</w:t>
      </w:r>
      <w:r>
        <w:rPr>
          <w:rFonts w:ascii="楷体_GB2312" w:eastAsia="楷体_GB2312" w:hint="eastAsia"/>
        </w:rPr>
        <w:t>及时做好工程施工</w:t>
      </w:r>
      <w:r>
        <w:rPr>
          <w:rFonts w:ascii="楷体_GB2312" w:eastAsia="楷体_GB2312" w:hint="eastAsia"/>
          <w:shd w:val="clear" w:color="auto" w:fill="FFFFFF"/>
        </w:rPr>
        <w:t>过程</w:t>
      </w:r>
      <w:r>
        <w:rPr>
          <w:rFonts w:ascii="楷体_GB2312" w:eastAsia="楷体_GB2312" w:hint="eastAsia"/>
        </w:rPr>
        <w:t>各种监理信息的收集、整理和归档，并保证现场记录、试验、检验</w:t>
      </w:r>
      <w:r>
        <w:rPr>
          <w:rFonts w:ascii="楷体_GB2312" w:eastAsia="楷体_GB2312" w:hint="eastAsia"/>
          <w:szCs w:val="28"/>
        </w:rPr>
        <w:t>、检查</w:t>
      </w:r>
      <w:r>
        <w:rPr>
          <w:rFonts w:ascii="楷体_GB2312" w:eastAsia="楷体_GB2312" w:hint="eastAsia"/>
        </w:rPr>
        <w:t>等资料的完整和真实。</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第二十九条</w:t>
      </w:r>
      <w:r>
        <w:rPr>
          <w:rFonts w:ascii="楷体_GB2312" w:eastAsia="楷体_GB2312" w:hint="eastAsia"/>
        </w:rPr>
        <w:t>编制《监理日志》，并向委托人提交监理月报、监理专题报告、监理工作报告和监理工作总结报告。</w:t>
      </w:r>
    </w:p>
    <w:p w:rsidR="000B042D" w:rsidRDefault="00D33996">
      <w:pPr>
        <w:tabs>
          <w:tab w:val="left" w:pos="-180"/>
        </w:tabs>
        <w:spacing w:line="440" w:lineRule="exact"/>
        <w:ind w:firstLineChars="200" w:firstLine="422"/>
        <w:rPr>
          <w:rFonts w:ascii="楷体_GB2312" w:eastAsia="楷体_GB2312"/>
          <w:bCs/>
        </w:rPr>
      </w:pPr>
      <w:r>
        <w:rPr>
          <w:rFonts w:ascii="楷体_GB2312" w:eastAsia="楷体_GB2312" w:hint="eastAsia"/>
          <w:b/>
        </w:rPr>
        <w:t>第三十条</w:t>
      </w:r>
      <w:r>
        <w:rPr>
          <w:rFonts w:ascii="楷体_GB2312" w:eastAsia="楷体_GB2312" w:hint="eastAsia"/>
        </w:rPr>
        <w:t>按有关规定参加工程验收，做好相关配合工作。</w:t>
      </w:r>
      <w:r>
        <w:rPr>
          <w:rFonts w:ascii="楷体_GB2312" w:eastAsia="楷体_GB2312" w:hint="eastAsia"/>
          <w:bCs/>
        </w:rPr>
        <w:t>委托人委托监理人主持的分部工程验收由专用合同条款约定。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第三十一条</w:t>
      </w:r>
      <w:r>
        <w:rPr>
          <w:rFonts w:ascii="楷体_GB2312" w:eastAsia="楷体_GB2312" w:hint="eastAsia"/>
        </w:rPr>
        <w:t>妥善做好委托人所提供的工程建设文件资料的保存、回收及保密工作。在本合同期限内或</w:t>
      </w:r>
      <w:r>
        <w:rPr>
          <w:rFonts w:ascii="楷体_GB2312" w:eastAsia="楷体_GB2312" w:hint="eastAsia"/>
          <w:shd w:val="clear" w:color="auto" w:fill="FFFFFF"/>
        </w:rPr>
        <w:t>专用合同条款约定的合同终止后的一定期限内</w:t>
      </w:r>
      <w:r>
        <w:rPr>
          <w:rFonts w:ascii="楷体_GB2312" w:eastAsia="楷体_GB2312" w:hint="eastAsia"/>
        </w:rPr>
        <w:t>，未征得委托人同意，不得公开涉及委托人的专利、专有技术或其他需保密的资料，不得泄露与本合同业务有关的技术、商务等</w:t>
      </w:r>
      <w:r>
        <w:rPr>
          <w:rFonts w:ascii="楷体_GB2312" w:eastAsia="楷体_GB2312" w:hint="eastAsia"/>
          <w:shd w:val="clear" w:color="auto" w:fill="FFFFFF"/>
        </w:rPr>
        <w:t>秘密</w:t>
      </w:r>
      <w:r>
        <w:rPr>
          <w:rFonts w:ascii="楷体_GB2312" w:eastAsia="楷体_GB2312" w:hint="eastAsia"/>
        </w:rPr>
        <w:t>。</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2" w:name="_Toc508833954"/>
      <w:r>
        <w:rPr>
          <w:rFonts w:ascii="楷体_GB2312" w:eastAsia="楷体_GB2312" w:hint="eastAsia"/>
          <w:bCs/>
          <w:sz w:val="32"/>
        </w:rPr>
        <w:t>监理服务酬金</w:t>
      </w:r>
      <w:bookmarkEnd w:id="462"/>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第三十二条</w:t>
      </w:r>
      <w:r>
        <w:rPr>
          <w:rFonts w:ascii="楷体_GB2312" w:eastAsia="楷体_GB2312" w:hint="eastAsia"/>
        </w:rPr>
        <w:t>监理正常服务酬金的支付时间和支付方式在专用合同条款中约定。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lastRenderedPageBreak/>
        <w:t>第三十三条</w:t>
      </w:r>
      <w:r>
        <w:rPr>
          <w:rFonts w:ascii="楷体_GB2312" w:eastAsia="楷体_GB2312" w:hint="eastAsia"/>
        </w:rPr>
        <w:t>除</w:t>
      </w:r>
      <w:r>
        <w:rPr>
          <w:rFonts w:ascii="楷体_GB2312" w:eastAsia="楷体_GB2312" w:hint="eastAsia"/>
          <w:bCs/>
        </w:rPr>
        <w:t>不可抗力外，</w:t>
      </w:r>
      <w:r>
        <w:rPr>
          <w:rFonts w:ascii="楷体_GB2312" w:eastAsia="楷体_GB2312" w:hint="eastAsia"/>
        </w:rPr>
        <w:t>有下列情形之一且由此引起监理工作量增加或服务期限延长，均应视为监理机构的附加服务，监理人应得到监理附加服务酬金：</w:t>
      </w:r>
    </w:p>
    <w:p w:rsidR="000B042D" w:rsidRDefault="00D33996">
      <w:pPr>
        <w:tabs>
          <w:tab w:val="left" w:pos="-180"/>
        </w:tabs>
        <w:spacing w:line="440" w:lineRule="exact"/>
        <w:ind w:firstLineChars="200" w:firstLine="420"/>
        <w:outlineLvl w:val="0"/>
        <w:rPr>
          <w:rFonts w:ascii="楷体_GB2312" w:eastAsia="楷体_GB2312"/>
        </w:rPr>
      </w:pPr>
      <w:bookmarkStart w:id="463" w:name="_Toc508833955"/>
      <w:r>
        <w:rPr>
          <w:rFonts w:ascii="楷体_GB2312" w:eastAsia="楷体_GB2312" w:hint="eastAsia"/>
        </w:rPr>
        <w:t>一、由于委托人、第三方责任、</w:t>
      </w:r>
      <w:r>
        <w:rPr>
          <w:rFonts w:ascii="楷体_GB2312" w:eastAsia="楷体_GB2312" w:hint="eastAsia"/>
          <w:shd w:val="clear" w:color="auto" w:fill="FFFFFF"/>
        </w:rPr>
        <w:t>设计变更</w:t>
      </w:r>
      <w:r>
        <w:rPr>
          <w:rFonts w:ascii="楷体_GB2312" w:eastAsia="楷体_GB2312" w:hint="eastAsia"/>
        </w:rPr>
        <w:t>及不良地质条件等非监理人原因致使正常的监理服务受到阻碍或延误；</w:t>
      </w:r>
      <w:bookmarkEnd w:id="463"/>
    </w:p>
    <w:p w:rsidR="000B042D" w:rsidRDefault="00D33996">
      <w:pPr>
        <w:tabs>
          <w:tab w:val="left" w:pos="-180"/>
        </w:tabs>
        <w:spacing w:line="440" w:lineRule="exact"/>
        <w:ind w:firstLineChars="200" w:firstLine="420"/>
        <w:outlineLvl w:val="0"/>
        <w:rPr>
          <w:rFonts w:ascii="楷体_GB2312" w:eastAsia="楷体_GB2312"/>
        </w:rPr>
      </w:pPr>
      <w:bookmarkStart w:id="464" w:name="_Toc508833956"/>
      <w:r>
        <w:rPr>
          <w:rFonts w:ascii="楷体_GB2312" w:eastAsia="楷体_GB2312" w:hint="eastAsia"/>
        </w:rPr>
        <w:t>二、在本合同履行过程中，委托人要求监理机构完成监理合同约定范围</w:t>
      </w:r>
      <w:r>
        <w:rPr>
          <w:rFonts w:ascii="楷体_GB2312" w:eastAsia="楷体_GB2312" w:hint="eastAsia"/>
          <w:szCs w:val="28"/>
        </w:rPr>
        <w:t>和</w:t>
      </w:r>
      <w:r>
        <w:rPr>
          <w:rFonts w:ascii="楷体_GB2312" w:eastAsia="楷体_GB2312" w:hint="eastAsia"/>
        </w:rPr>
        <w:t>内容以外的服务；</w:t>
      </w:r>
      <w:bookmarkEnd w:id="464"/>
    </w:p>
    <w:p w:rsidR="000B042D" w:rsidRDefault="00D33996">
      <w:pPr>
        <w:tabs>
          <w:tab w:val="left" w:pos="-180"/>
        </w:tabs>
        <w:spacing w:line="440" w:lineRule="exact"/>
        <w:ind w:firstLineChars="200" w:firstLine="420"/>
        <w:outlineLvl w:val="0"/>
        <w:rPr>
          <w:rFonts w:ascii="楷体_GB2312" w:eastAsia="楷体_GB2312"/>
        </w:rPr>
      </w:pPr>
      <w:bookmarkStart w:id="465" w:name="_Toc508833957"/>
      <w:r>
        <w:rPr>
          <w:rFonts w:ascii="楷体_GB2312" w:eastAsia="楷体_GB2312" w:hint="eastAsia"/>
        </w:rPr>
        <w:t>三、由于非监理人原因暂停或终止监理业务时，其善后工作或恢复执行监理业务的工作。</w:t>
      </w:r>
      <w:bookmarkEnd w:id="465"/>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监理人完成附加服务应得到的酬金，按</w:t>
      </w:r>
      <w:r>
        <w:rPr>
          <w:rFonts w:ascii="楷体_GB2312" w:eastAsia="楷体_GB2312" w:hint="eastAsia"/>
          <w:shd w:val="clear" w:color="auto" w:fill="FFFFFF"/>
        </w:rPr>
        <w:t>专用合同条款约定的方法或</w:t>
      </w:r>
      <w:r>
        <w:rPr>
          <w:rFonts w:ascii="楷体_GB2312" w:eastAsia="楷体_GB2312" w:hint="eastAsia"/>
        </w:rPr>
        <w:t>监理补充协议计取和支付。</w:t>
      </w:r>
    </w:p>
    <w:p w:rsidR="000B042D" w:rsidRDefault="00D33996">
      <w:pPr>
        <w:tabs>
          <w:tab w:val="left" w:pos="-180"/>
        </w:tabs>
        <w:spacing w:line="440" w:lineRule="exact"/>
        <w:ind w:firstLineChars="200" w:firstLine="422"/>
        <w:rPr>
          <w:rFonts w:ascii="楷体_GB2312" w:eastAsia="楷体_GB2312"/>
          <w:b/>
          <w:color w:val="00CCFF"/>
        </w:rPr>
      </w:pPr>
      <w:r>
        <w:rPr>
          <w:rFonts w:ascii="楷体_GB2312" w:eastAsia="楷体_GB2312" w:hint="eastAsia"/>
          <w:b/>
        </w:rPr>
        <w:t>第三十四条</w:t>
      </w:r>
      <w:r>
        <w:rPr>
          <w:rFonts w:ascii="楷体_GB2312" w:eastAsia="楷体_GB2312" w:hint="eastAsia"/>
        </w:rPr>
        <w:t>国家有关法律、法规、规章和监理酬金标准发生变化时，应按有关规定调整监理服务酬金。</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第三十五条</w:t>
      </w:r>
      <w:r>
        <w:rPr>
          <w:rFonts w:ascii="楷体_GB2312" w:eastAsia="楷体_GB2312" w:hint="eastAsia"/>
        </w:rPr>
        <w:t>委托人对监理人</w:t>
      </w:r>
      <w:r>
        <w:rPr>
          <w:rFonts w:ascii="楷体_GB2312" w:eastAsia="楷体_GB2312" w:hint="eastAsia"/>
          <w:shd w:val="clear" w:color="auto" w:fill="FFFFFF"/>
        </w:rPr>
        <w:t>申请支付的</w:t>
      </w:r>
      <w:r>
        <w:rPr>
          <w:rFonts w:ascii="楷体_GB2312" w:eastAsia="楷体_GB2312" w:hint="eastAsia"/>
        </w:rPr>
        <w:t>监理酬金项目及金额有异议时，应当在收到监理人支付申请书</w:t>
      </w:r>
      <w:r>
        <w:rPr>
          <w:rFonts w:ascii="楷体_GB2312" w:eastAsia="楷体_GB2312" w:hint="eastAsia"/>
          <w:shd w:val="clear" w:color="auto" w:fill="FFFFFF"/>
        </w:rPr>
        <w:t>后</w:t>
      </w:r>
      <w:r>
        <w:rPr>
          <w:rFonts w:ascii="楷体_GB2312" w:eastAsia="楷体_GB2312" w:hint="eastAsia"/>
        </w:rPr>
        <w:t>7天内向监理人发出异议通知，由双方协商解决。7天内未发出异议通知，则按通用合同条款第三十二条、第三十三条、第三十四条的约定支付。</w:t>
      </w:r>
    </w:p>
    <w:p w:rsidR="000B042D" w:rsidRDefault="000B042D">
      <w:pPr>
        <w:tabs>
          <w:tab w:val="left" w:pos="-180"/>
        </w:tabs>
        <w:spacing w:line="360" w:lineRule="auto"/>
        <w:ind w:firstLineChars="200" w:firstLine="422"/>
        <w:outlineLvl w:val="0"/>
        <w:rPr>
          <w:rFonts w:ascii="楷体_GB2312" w:eastAsia="楷体_GB2312"/>
          <w:b/>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6" w:name="_Toc508833958"/>
      <w:r>
        <w:rPr>
          <w:rFonts w:ascii="楷体_GB2312" w:eastAsia="楷体_GB2312" w:hint="eastAsia"/>
          <w:bCs/>
          <w:sz w:val="32"/>
        </w:rPr>
        <w:t>合同变更与终止</w:t>
      </w:r>
      <w:bookmarkEnd w:id="466"/>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第三十六条</w:t>
      </w:r>
      <w:r>
        <w:rPr>
          <w:rFonts w:ascii="楷体_GB2312" w:eastAsia="楷体_GB2312" w:hint="eastAsia"/>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rsidR="000B042D" w:rsidRDefault="00D33996">
      <w:pPr>
        <w:tabs>
          <w:tab w:val="left" w:pos="-180"/>
        </w:tabs>
        <w:spacing w:line="440" w:lineRule="exact"/>
        <w:ind w:firstLineChars="200" w:firstLine="422"/>
        <w:rPr>
          <w:rFonts w:ascii="楷体_GB2312" w:eastAsia="楷体_GB2312"/>
          <w:u w:val="single"/>
          <w:shd w:val="pct10" w:color="auto" w:fill="FFFFFF"/>
        </w:rPr>
      </w:pPr>
      <w:r>
        <w:rPr>
          <w:rFonts w:ascii="楷体_GB2312" w:eastAsia="楷体_GB2312" w:hint="eastAsia"/>
          <w:b/>
        </w:rPr>
        <w:t>第</w:t>
      </w:r>
      <w:r>
        <w:rPr>
          <w:rFonts w:ascii="楷体_GB2312" w:eastAsia="楷体_GB2312" w:hint="eastAsia"/>
          <w:b/>
          <w:shd w:val="clear" w:color="auto" w:fill="FFFFFF"/>
        </w:rPr>
        <w:t>三十</w:t>
      </w:r>
      <w:r>
        <w:rPr>
          <w:rFonts w:ascii="楷体_GB2312" w:eastAsia="楷体_GB2312" w:hint="eastAsia"/>
          <w:b/>
        </w:rPr>
        <w:t>七</w:t>
      </w:r>
      <w:r>
        <w:rPr>
          <w:rFonts w:ascii="楷体_GB2312" w:eastAsia="楷体_GB2312" w:hint="eastAsia"/>
          <w:b/>
          <w:shd w:val="clear" w:color="auto" w:fill="FFFFFF"/>
        </w:rPr>
        <w:t>条</w:t>
      </w:r>
      <w:r>
        <w:rPr>
          <w:rFonts w:ascii="楷体_GB2312" w:eastAsia="楷体_GB2312" w:hint="eastAsia"/>
          <w:shd w:val="clear" w:color="auto" w:fill="FFFFFF"/>
        </w:rPr>
        <w:t>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szCs w:val="28"/>
        </w:rPr>
        <w:t>第三十</w:t>
      </w:r>
      <w:r>
        <w:rPr>
          <w:rFonts w:ascii="楷体_GB2312" w:eastAsia="楷体_GB2312" w:hint="eastAsia"/>
          <w:b/>
        </w:rPr>
        <w:t>八</w:t>
      </w:r>
      <w:r>
        <w:rPr>
          <w:rFonts w:ascii="楷体_GB2312" w:eastAsia="楷体_GB2312" w:hint="eastAsia"/>
          <w:b/>
          <w:szCs w:val="28"/>
        </w:rPr>
        <w:t>条</w:t>
      </w:r>
      <w:r>
        <w:rPr>
          <w:rFonts w:ascii="楷体_GB2312" w:eastAsia="楷体_GB2312" w:hint="eastAsia"/>
        </w:rPr>
        <w:t>在监理服务期内，由于国家政策致使工程建设计划重大调整，或不可抗力致使合同不能履行时，双方协商解决因合同终止所产生的遗留问题。</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szCs w:val="28"/>
        </w:rPr>
        <w:t>第三十九条</w:t>
      </w:r>
      <w:r>
        <w:rPr>
          <w:rFonts w:ascii="楷体_GB2312" w:eastAsia="楷体_GB2312" w:hint="eastAsia"/>
        </w:rPr>
        <w:t>本合同在监理期限届满并结清监理服务酬金后即终止。</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7" w:name="_Toc508833959"/>
      <w:r>
        <w:rPr>
          <w:rFonts w:ascii="楷体_GB2312" w:eastAsia="楷体_GB2312" w:hint="eastAsia"/>
          <w:bCs/>
          <w:sz w:val="32"/>
        </w:rPr>
        <w:t>违约责任</w:t>
      </w:r>
      <w:bookmarkEnd w:id="467"/>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lastRenderedPageBreak/>
        <w:t>第四十条</w:t>
      </w:r>
      <w:r>
        <w:rPr>
          <w:rFonts w:ascii="楷体_GB2312" w:eastAsia="楷体_GB2312" w:hint="eastAsia"/>
        </w:rPr>
        <w:t>委托人未履行合同条款第十条、第十一条、第十三条、第十四条、第十五条、第十六条、第十七条、第十九条约定的义务和责任，除按专用合同条款约定向监理人支付违约金外，还应继续履行合同约定的义务和责任。</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第四十一条</w:t>
      </w:r>
      <w:r>
        <w:rPr>
          <w:rFonts w:ascii="楷体_GB2312" w:eastAsia="楷体_GB2312" w:hint="eastAsia"/>
        </w:rPr>
        <w:t>委托人未按合同条款第三十二条、第三十三条、第三十四条约定支付监理服务酬金，除按专用合同条款约定向监理人支付逾期付款违约金外，还应继续履行合同约定的支付义务。</w:t>
      </w:r>
    </w:p>
    <w:p w:rsidR="000B042D" w:rsidRDefault="00D33996">
      <w:pPr>
        <w:tabs>
          <w:tab w:val="left" w:pos="-180"/>
        </w:tabs>
        <w:spacing w:line="440" w:lineRule="exact"/>
        <w:ind w:firstLineChars="200" w:firstLine="422"/>
        <w:outlineLvl w:val="0"/>
        <w:rPr>
          <w:rFonts w:ascii="楷体_GB2312" w:eastAsia="楷体_GB2312"/>
        </w:rPr>
      </w:pPr>
      <w:bookmarkStart w:id="468" w:name="_Toc508833960"/>
      <w:r>
        <w:rPr>
          <w:rFonts w:ascii="楷体_GB2312" w:eastAsia="楷体_GB2312" w:hint="eastAsia"/>
          <w:b/>
        </w:rPr>
        <w:t>第四十二条</w:t>
      </w:r>
      <w:r>
        <w:rPr>
          <w:rFonts w:ascii="楷体_GB2312" w:eastAsia="楷体_GB2312" w:hint="eastAsia"/>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bookmarkEnd w:id="468"/>
    </w:p>
    <w:p w:rsidR="000B042D" w:rsidRDefault="000B042D">
      <w:pPr>
        <w:tabs>
          <w:tab w:val="left" w:pos="-180"/>
        </w:tabs>
        <w:spacing w:line="360" w:lineRule="auto"/>
        <w:ind w:firstLineChars="200" w:firstLine="740"/>
        <w:outlineLvl w:val="0"/>
        <w:rPr>
          <w:rFonts w:ascii="楷体_GB2312" w:eastAsia="楷体_GB2312"/>
          <w:bCs/>
          <w:color w:val="FF0000"/>
          <w:spacing w:val="80"/>
          <w:u w:val="single"/>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9" w:name="_Toc508833961"/>
      <w:r>
        <w:rPr>
          <w:rFonts w:ascii="楷体_GB2312" w:eastAsia="楷体_GB2312" w:hint="eastAsia"/>
          <w:bCs/>
          <w:sz w:val="32"/>
        </w:rPr>
        <w:t>争议的解决</w:t>
      </w:r>
      <w:bookmarkEnd w:id="469"/>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第四十三条</w:t>
      </w:r>
      <w:r>
        <w:rPr>
          <w:rFonts w:ascii="楷体_GB2312" w:eastAsia="楷体_GB2312" w:hint="eastAsia"/>
        </w:rPr>
        <w:t>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第四十四条</w:t>
      </w:r>
      <w:r>
        <w:rPr>
          <w:rFonts w:ascii="楷体_GB2312" w:eastAsia="楷体_GB2312" w:hint="eastAsia"/>
        </w:rPr>
        <w:t>在争议协商、调解、仲裁或起诉过程中，双方仍应继续履行本合同约定的责任和义务。</w:t>
      </w:r>
    </w:p>
    <w:p w:rsidR="000B042D" w:rsidRDefault="000B042D">
      <w:pPr>
        <w:tabs>
          <w:tab w:val="left" w:pos="-180"/>
        </w:tabs>
        <w:spacing w:line="440" w:lineRule="exact"/>
        <w:ind w:firstLineChars="200" w:firstLine="420"/>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
          <w:bCs/>
        </w:rPr>
      </w:pPr>
      <w:r>
        <w:rPr>
          <w:rFonts w:ascii="楷体_GB2312" w:eastAsia="楷体_GB2312" w:hint="eastAsia"/>
          <w:bCs/>
          <w:sz w:val="32"/>
        </w:rPr>
        <w:t>其  他</w:t>
      </w:r>
    </w:p>
    <w:p w:rsidR="000B042D" w:rsidRDefault="00D33996">
      <w:pPr>
        <w:widowControl/>
        <w:spacing w:line="440" w:lineRule="exact"/>
        <w:ind w:firstLineChars="200" w:firstLine="422"/>
        <w:jc w:val="left"/>
        <w:rPr>
          <w:rFonts w:ascii="楷体_GB2312" w:eastAsia="楷体_GB2312" w:hAnsi="Times New Roman"/>
        </w:rPr>
      </w:pPr>
      <w:r>
        <w:rPr>
          <w:rFonts w:ascii="楷体_GB2312" w:eastAsia="楷体_GB2312" w:hint="eastAsia"/>
          <w:b/>
          <w:bCs/>
        </w:rPr>
        <w:t>第四十五条</w:t>
      </w:r>
      <w:r>
        <w:rPr>
          <w:rFonts w:ascii="楷体_GB2312" w:eastAsia="楷体_GB2312" w:hint="eastAsia"/>
        </w:rPr>
        <w:t>委托人可以对监理人提出并落实的合理化建议给予奖励。奖励办法在专用合同条款中约定。</w:t>
      </w:r>
    </w:p>
    <w:p w:rsidR="000B042D" w:rsidRDefault="000B042D">
      <w:pPr>
        <w:widowControl/>
        <w:spacing w:line="440" w:lineRule="exact"/>
        <w:jc w:val="left"/>
        <w:rPr>
          <w:rFonts w:ascii="楷体_GB2312" w:eastAsia="楷体_GB2312" w:hAnsi="Times New Roman"/>
        </w:rPr>
      </w:pPr>
    </w:p>
    <w:p w:rsidR="000B042D" w:rsidRDefault="000B042D">
      <w:pPr>
        <w:widowControl/>
        <w:jc w:val="left"/>
        <w:rPr>
          <w:rFonts w:ascii="楷体_GB2312" w:eastAsia="楷体_GB2312" w:hAnsi="Times New Roman"/>
        </w:rPr>
      </w:pPr>
    </w:p>
    <w:p w:rsidR="000B042D" w:rsidRDefault="00D33996">
      <w:pPr>
        <w:widowControl/>
        <w:jc w:val="left"/>
        <w:rPr>
          <w:rFonts w:ascii="楷体_GB2312" w:eastAsia="楷体_GB2312" w:hAnsi="Times New Roman"/>
        </w:rPr>
      </w:pPr>
      <w:r>
        <w:rPr>
          <w:rFonts w:ascii="楷体_GB2312" w:eastAsia="楷体_GB2312" w:hAnsi="Times New Roman" w:hint="eastAsia"/>
        </w:rPr>
        <w:br w:type="page"/>
      </w:r>
    </w:p>
    <w:p w:rsidR="000B042D" w:rsidRDefault="00D33996">
      <w:pPr>
        <w:pStyle w:val="2"/>
        <w:ind w:firstLineChars="200" w:firstLine="643"/>
        <w:jc w:val="center"/>
        <w:rPr>
          <w:rFonts w:ascii="楷体_GB2312" w:eastAsia="楷体_GB2312" w:hAnsi="Times New Roman"/>
          <w:color w:val="000000"/>
        </w:rPr>
      </w:pPr>
      <w:bookmarkStart w:id="470" w:name="_Toc508833962"/>
      <w:bookmarkStart w:id="471" w:name="_Toc152042546"/>
      <w:bookmarkStart w:id="472" w:name="_Toc179632785"/>
      <w:bookmarkStart w:id="473" w:name="_Toc152045767"/>
      <w:bookmarkStart w:id="474" w:name="_Toc144974826"/>
      <w:bookmarkStart w:id="475" w:name="_Toc144974578"/>
      <w:bookmarkStart w:id="476" w:name="_Toc152042388"/>
      <w:bookmarkStart w:id="477" w:name="_Toc247514197"/>
      <w:bookmarkStart w:id="478" w:name="_Toc184635122"/>
      <w:bookmarkStart w:id="479" w:name="_Toc247527798"/>
      <w:bookmarkStart w:id="480" w:name="_Toc300835199"/>
      <w:bookmarkStart w:id="481" w:name="_Toc152045610"/>
      <w:r>
        <w:rPr>
          <w:rFonts w:ascii="楷体_GB2312" w:eastAsia="楷体_GB2312" w:hAnsi="Times New Roman" w:hint="eastAsia"/>
          <w:color w:val="000000"/>
        </w:rPr>
        <w:lastRenderedPageBreak/>
        <w:t>第二部分 专用合同条款</w:t>
      </w:r>
      <w:bookmarkEnd w:id="470"/>
    </w:p>
    <w:p w:rsidR="000B042D" w:rsidRDefault="00D33996">
      <w:pPr>
        <w:tabs>
          <w:tab w:val="left" w:pos="-180"/>
        </w:tabs>
        <w:spacing w:afterLines="50" w:after="120" w:line="360" w:lineRule="auto"/>
        <w:jc w:val="center"/>
        <w:outlineLvl w:val="0"/>
        <w:rPr>
          <w:rFonts w:ascii="楷体_GB2312" w:eastAsia="楷体_GB2312"/>
          <w:bCs/>
          <w:sz w:val="32"/>
        </w:rPr>
      </w:pPr>
      <w:bookmarkStart w:id="482" w:name="_Toc508833963"/>
      <w:bookmarkStart w:id="483" w:name="_Toc508833978"/>
      <w:r>
        <w:rPr>
          <w:rFonts w:ascii="楷体_GB2312" w:eastAsia="楷体_GB2312" w:hint="eastAsia"/>
          <w:bCs/>
          <w:sz w:val="32"/>
        </w:rPr>
        <w:t>监理依据</w:t>
      </w:r>
      <w:bookmarkEnd w:id="482"/>
    </w:p>
    <w:p w:rsidR="000B042D" w:rsidRDefault="00D33996">
      <w:pPr>
        <w:spacing w:line="360" w:lineRule="auto"/>
        <w:ind w:firstLineChars="200" w:firstLine="422"/>
        <w:rPr>
          <w:rFonts w:ascii="楷体_GB2312" w:eastAsia="楷体_GB2312"/>
        </w:rPr>
      </w:pPr>
      <w:r>
        <w:rPr>
          <w:rFonts w:ascii="楷体_GB2312" w:eastAsia="楷体_GB2312" w:hint="eastAsia"/>
          <w:b/>
        </w:rPr>
        <w:t>第三条</w:t>
      </w:r>
      <w:r>
        <w:rPr>
          <w:rFonts w:ascii="楷体_GB2312" w:eastAsia="楷体_GB2312" w:hint="eastAsia"/>
        </w:rPr>
        <w:t xml:space="preserve"> 本合同的监理依据为：</w:t>
      </w:r>
      <w:r>
        <w:rPr>
          <w:rFonts w:ascii="楷体_GB2312" w:eastAsia="楷体_GB2312" w:hint="eastAsia"/>
          <w:u w:val="single"/>
        </w:rPr>
        <w:t xml:space="preserve">                     </w:t>
      </w:r>
      <w:r>
        <w:rPr>
          <w:rFonts w:ascii="楷体_GB2312" w:eastAsia="楷体_GB2312" w:hint="eastAsia"/>
        </w:rPr>
        <w:t>。</w:t>
      </w:r>
    </w:p>
    <w:p w:rsidR="000B042D" w:rsidRDefault="000B042D">
      <w:pPr>
        <w:spacing w:line="360" w:lineRule="auto"/>
        <w:outlineLvl w:val="0"/>
        <w:rPr>
          <w:rFonts w:ascii="楷体_GB2312" w:eastAsia="楷体_GB2312"/>
          <w:bCs/>
          <w:sz w:val="32"/>
        </w:rPr>
      </w:pPr>
    </w:p>
    <w:p w:rsidR="000B042D" w:rsidRDefault="00D33996">
      <w:pPr>
        <w:spacing w:line="360" w:lineRule="auto"/>
        <w:jc w:val="center"/>
        <w:outlineLvl w:val="0"/>
        <w:rPr>
          <w:rFonts w:ascii="楷体_GB2312" w:eastAsia="楷体_GB2312"/>
          <w:bCs/>
          <w:sz w:val="32"/>
        </w:rPr>
      </w:pPr>
      <w:bookmarkStart w:id="484" w:name="_Toc508833964"/>
      <w:r>
        <w:rPr>
          <w:rFonts w:ascii="楷体_GB2312" w:eastAsia="楷体_GB2312" w:hint="eastAsia"/>
          <w:bCs/>
          <w:sz w:val="32"/>
        </w:rPr>
        <w:t>委托人的权利</w:t>
      </w:r>
      <w:bookmarkEnd w:id="484"/>
    </w:p>
    <w:p w:rsidR="000B042D" w:rsidRDefault="00D33996">
      <w:pPr>
        <w:spacing w:line="360" w:lineRule="auto"/>
        <w:ind w:firstLineChars="212" w:firstLine="447"/>
        <w:outlineLvl w:val="0"/>
        <w:rPr>
          <w:rFonts w:ascii="楷体_GB2312" w:eastAsia="楷体_GB2312"/>
          <w:b/>
        </w:rPr>
      </w:pPr>
      <w:bookmarkStart w:id="485" w:name="_Toc508833965"/>
      <w:r>
        <w:rPr>
          <w:rFonts w:ascii="楷体_GB2312" w:eastAsia="楷体_GB2312" w:hint="eastAsia"/>
          <w:b/>
        </w:rPr>
        <w:t>第七条</w:t>
      </w:r>
      <w:bookmarkEnd w:id="485"/>
    </w:p>
    <w:p w:rsidR="000B042D" w:rsidRDefault="00D33996">
      <w:pPr>
        <w:spacing w:line="360" w:lineRule="auto"/>
        <w:ind w:firstLineChars="212" w:firstLine="445"/>
        <w:outlineLvl w:val="0"/>
        <w:rPr>
          <w:rFonts w:ascii="楷体_GB2312" w:eastAsia="楷体_GB2312"/>
          <w:bCs/>
        </w:rPr>
      </w:pPr>
      <w:bookmarkStart w:id="486" w:name="_Toc508833966"/>
      <w:r>
        <w:rPr>
          <w:rFonts w:ascii="楷体_GB2312" w:eastAsia="楷体_GB2312" w:hint="eastAsia"/>
          <w:bCs/>
        </w:rPr>
        <w:t>五、当监理人发生下列违约情形时，委托人有权解除合同：</w:t>
      </w:r>
      <w:bookmarkEnd w:id="486"/>
    </w:p>
    <w:p w:rsidR="000B042D" w:rsidRDefault="00D33996">
      <w:pPr>
        <w:spacing w:line="360" w:lineRule="auto"/>
        <w:ind w:firstLineChars="212" w:firstLine="445"/>
        <w:outlineLvl w:val="0"/>
        <w:rPr>
          <w:rFonts w:ascii="楷体_GB2312" w:eastAsia="楷体_GB2312"/>
          <w:bCs/>
          <w:u w:val="single"/>
        </w:rPr>
      </w:pPr>
      <w:bookmarkStart w:id="487" w:name="_Toc508833967"/>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87"/>
    </w:p>
    <w:p w:rsidR="000B042D" w:rsidRDefault="00D33996">
      <w:pPr>
        <w:spacing w:line="360" w:lineRule="auto"/>
        <w:ind w:firstLineChars="212" w:firstLine="445"/>
        <w:outlineLvl w:val="0"/>
        <w:rPr>
          <w:rFonts w:ascii="楷体_GB2312" w:eastAsia="楷体_GB2312"/>
          <w:bCs/>
        </w:rPr>
      </w:pPr>
      <w:bookmarkStart w:id="488" w:name="_Toc508833968"/>
      <w:r>
        <w:rPr>
          <w:rFonts w:ascii="楷体_GB2312" w:eastAsia="楷体_GB2312" w:hint="eastAsia"/>
          <w:bCs/>
        </w:rPr>
        <w:t>2、</w:t>
      </w:r>
      <w:r>
        <w:rPr>
          <w:rFonts w:ascii="楷体_GB2312" w:eastAsia="楷体_GB2312" w:hint="eastAsia"/>
          <w:bCs/>
          <w:u w:val="single"/>
        </w:rPr>
        <w:t xml:space="preserve">                           </w:t>
      </w:r>
      <w:r>
        <w:rPr>
          <w:rFonts w:ascii="楷体_GB2312" w:eastAsia="楷体_GB2312" w:hint="eastAsia"/>
          <w:bCs/>
        </w:rPr>
        <w:t>；</w:t>
      </w:r>
      <w:bookmarkEnd w:id="488"/>
    </w:p>
    <w:p w:rsidR="000B042D" w:rsidRDefault="00D33996">
      <w:pPr>
        <w:spacing w:line="360" w:lineRule="auto"/>
        <w:ind w:firstLineChars="212" w:firstLine="445"/>
        <w:outlineLvl w:val="0"/>
        <w:rPr>
          <w:rFonts w:ascii="楷体_GB2312" w:eastAsia="楷体_GB2312"/>
          <w:bCs/>
          <w:sz w:val="32"/>
          <w:u w:val="single"/>
        </w:rPr>
      </w:pPr>
      <w:bookmarkStart w:id="489" w:name="_Toc508833969"/>
      <w:r>
        <w:rPr>
          <w:rFonts w:ascii="楷体_GB2312" w:eastAsia="楷体_GB2312" w:hint="eastAsia"/>
          <w:bCs/>
        </w:rPr>
        <w:t>3、</w:t>
      </w:r>
      <w:r>
        <w:rPr>
          <w:rFonts w:ascii="楷体_GB2312" w:eastAsia="楷体_GB2312" w:hint="eastAsia"/>
          <w:bCs/>
          <w:u w:val="single"/>
        </w:rPr>
        <w:t xml:space="preserve">                           </w:t>
      </w:r>
      <w:r>
        <w:rPr>
          <w:rFonts w:ascii="楷体_GB2312" w:eastAsia="楷体_GB2312" w:hint="eastAsia"/>
          <w:bCs/>
        </w:rPr>
        <w:t>。</w:t>
      </w:r>
      <w:bookmarkEnd w:id="489"/>
    </w:p>
    <w:p w:rsidR="000B042D" w:rsidRDefault="00D33996">
      <w:pPr>
        <w:tabs>
          <w:tab w:val="left" w:pos="-180"/>
        </w:tabs>
        <w:spacing w:afterLines="50" w:after="120" w:line="360" w:lineRule="auto"/>
        <w:jc w:val="center"/>
        <w:outlineLvl w:val="0"/>
        <w:rPr>
          <w:rFonts w:ascii="楷体_GB2312" w:eastAsia="楷体_GB2312"/>
          <w:bCs/>
          <w:sz w:val="32"/>
        </w:rPr>
      </w:pPr>
      <w:bookmarkStart w:id="490" w:name="_Toc508833970"/>
      <w:r>
        <w:rPr>
          <w:rFonts w:ascii="楷体_GB2312" w:eastAsia="楷体_GB2312" w:hint="eastAsia"/>
          <w:bCs/>
          <w:sz w:val="32"/>
        </w:rPr>
        <w:t>监理人的权利</w:t>
      </w:r>
      <w:bookmarkEnd w:id="490"/>
    </w:p>
    <w:p w:rsidR="000B042D" w:rsidRDefault="00D33996">
      <w:pPr>
        <w:spacing w:line="360" w:lineRule="auto"/>
        <w:ind w:firstLineChars="210" w:firstLine="443"/>
        <w:outlineLvl w:val="0"/>
        <w:rPr>
          <w:rFonts w:ascii="楷体_GB2312" w:eastAsia="楷体_GB2312"/>
          <w:b/>
        </w:rPr>
      </w:pPr>
      <w:bookmarkStart w:id="491" w:name="_Toc508833971"/>
      <w:r>
        <w:rPr>
          <w:rFonts w:ascii="楷体_GB2312" w:eastAsia="楷体_GB2312" w:hint="eastAsia"/>
          <w:b/>
        </w:rPr>
        <w:t>第八条</w:t>
      </w:r>
      <w:bookmarkEnd w:id="491"/>
    </w:p>
    <w:p w:rsidR="000B042D" w:rsidRDefault="00D33996">
      <w:pPr>
        <w:spacing w:line="360" w:lineRule="auto"/>
        <w:ind w:firstLineChars="212" w:firstLine="445"/>
        <w:outlineLvl w:val="0"/>
        <w:rPr>
          <w:rFonts w:ascii="楷体_GB2312" w:eastAsia="楷体_GB2312"/>
          <w:bCs/>
        </w:rPr>
      </w:pPr>
      <w:bookmarkStart w:id="492" w:name="_Toc508833972"/>
      <w:r>
        <w:rPr>
          <w:rFonts w:ascii="楷体_GB2312" w:eastAsia="楷体_GB2312" w:hint="eastAsia"/>
        </w:rPr>
        <w:t>八、</w:t>
      </w:r>
      <w:r>
        <w:rPr>
          <w:rFonts w:ascii="楷体_GB2312" w:eastAsia="楷体_GB2312" w:hint="eastAsia"/>
          <w:bCs/>
        </w:rPr>
        <w:t>当委托人发生下列违约情形时，监理人有权解除合同：</w:t>
      </w:r>
      <w:bookmarkEnd w:id="492"/>
    </w:p>
    <w:p w:rsidR="000B042D" w:rsidRDefault="00D33996">
      <w:pPr>
        <w:spacing w:line="360" w:lineRule="auto"/>
        <w:ind w:firstLineChars="212" w:firstLine="445"/>
        <w:outlineLvl w:val="0"/>
        <w:rPr>
          <w:rFonts w:ascii="楷体_GB2312" w:eastAsia="楷体_GB2312"/>
          <w:bCs/>
          <w:u w:val="single"/>
        </w:rPr>
      </w:pPr>
      <w:bookmarkStart w:id="493" w:name="_Toc508833973"/>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93"/>
    </w:p>
    <w:p w:rsidR="000B042D" w:rsidRDefault="00D33996">
      <w:pPr>
        <w:spacing w:line="360" w:lineRule="auto"/>
        <w:ind w:firstLineChars="212" w:firstLine="445"/>
        <w:outlineLvl w:val="0"/>
        <w:rPr>
          <w:rFonts w:ascii="楷体_GB2312" w:eastAsia="楷体_GB2312"/>
          <w:bCs/>
        </w:rPr>
      </w:pPr>
      <w:bookmarkStart w:id="494" w:name="_Toc508833974"/>
      <w:r>
        <w:rPr>
          <w:rFonts w:ascii="楷体_GB2312" w:eastAsia="楷体_GB2312" w:hint="eastAsia"/>
          <w:bCs/>
        </w:rPr>
        <w:t>2、</w:t>
      </w:r>
      <w:r>
        <w:rPr>
          <w:rFonts w:ascii="楷体_GB2312" w:eastAsia="楷体_GB2312" w:hint="eastAsia"/>
          <w:bCs/>
          <w:u w:val="single"/>
        </w:rPr>
        <w:t xml:space="preserve">                        </w:t>
      </w:r>
      <w:r>
        <w:rPr>
          <w:rFonts w:ascii="楷体_GB2312" w:eastAsia="楷体_GB2312" w:hint="eastAsia"/>
          <w:bCs/>
        </w:rPr>
        <w:t>；</w:t>
      </w:r>
      <w:bookmarkEnd w:id="494"/>
    </w:p>
    <w:p w:rsidR="000B042D" w:rsidRDefault="00D33996">
      <w:pPr>
        <w:spacing w:line="360" w:lineRule="auto"/>
        <w:ind w:firstLineChars="212" w:firstLine="445"/>
        <w:outlineLvl w:val="0"/>
        <w:rPr>
          <w:rFonts w:ascii="楷体_GB2312" w:eastAsia="楷体_GB2312"/>
          <w:bCs/>
          <w:sz w:val="32"/>
          <w:u w:val="single"/>
        </w:rPr>
      </w:pPr>
      <w:bookmarkStart w:id="495" w:name="_Toc508833975"/>
      <w:r>
        <w:rPr>
          <w:rFonts w:ascii="楷体_GB2312" w:eastAsia="楷体_GB2312" w:hint="eastAsia"/>
          <w:bCs/>
        </w:rPr>
        <w:t>3、</w:t>
      </w:r>
      <w:r>
        <w:rPr>
          <w:rFonts w:ascii="楷体_GB2312" w:eastAsia="楷体_GB2312" w:hint="eastAsia"/>
          <w:bCs/>
          <w:u w:val="single"/>
        </w:rPr>
        <w:t xml:space="preserve">                        </w:t>
      </w:r>
      <w:r>
        <w:rPr>
          <w:rFonts w:ascii="楷体_GB2312" w:eastAsia="楷体_GB2312" w:hint="eastAsia"/>
          <w:bCs/>
        </w:rPr>
        <w:t>。</w:t>
      </w:r>
      <w:bookmarkEnd w:id="495"/>
    </w:p>
    <w:p w:rsidR="000B042D" w:rsidRDefault="00D33996">
      <w:pPr>
        <w:spacing w:line="360" w:lineRule="auto"/>
        <w:ind w:firstLineChars="200" w:firstLine="420"/>
        <w:outlineLvl w:val="0"/>
        <w:rPr>
          <w:rFonts w:ascii="楷体_GB2312" w:eastAsia="楷体_GB2312"/>
        </w:rPr>
      </w:pPr>
      <w:bookmarkStart w:id="496" w:name="_Toc508833976"/>
      <w:r>
        <w:rPr>
          <w:rFonts w:ascii="楷体_GB2312" w:eastAsia="楷体_GB2312" w:hint="eastAsia"/>
        </w:rPr>
        <w:t>九、委托人</w:t>
      </w:r>
      <w:r>
        <w:rPr>
          <w:rFonts w:ascii="楷体_GB2312" w:eastAsia="楷体_GB2312" w:hint="eastAsia"/>
          <w:shd w:val="clear" w:color="auto" w:fill="FFFFFF"/>
        </w:rPr>
        <w:t>赋</w:t>
      </w:r>
      <w:r>
        <w:rPr>
          <w:rFonts w:ascii="楷体_GB2312" w:eastAsia="楷体_GB2312" w:hint="eastAsia"/>
        </w:rPr>
        <w:t>予监理人的其他权利：</w:t>
      </w:r>
      <w:bookmarkEnd w:id="496"/>
    </w:p>
    <w:p w:rsidR="000B042D" w:rsidRDefault="00D33996">
      <w:pPr>
        <w:spacing w:line="360" w:lineRule="auto"/>
        <w:ind w:firstLineChars="212" w:firstLine="445"/>
        <w:outlineLvl w:val="0"/>
        <w:rPr>
          <w:rFonts w:ascii="楷体_GB2312" w:eastAsia="楷体_GB2312"/>
          <w:bCs/>
          <w:sz w:val="32"/>
          <w:u w:val="single"/>
        </w:rPr>
      </w:pPr>
      <w:bookmarkStart w:id="497" w:name="_Toc508833977"/>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97"/>
    </w:p>
    <w:p w:rsidR="000B042D" w:rsidRDefault="00D33996">
      <w:pPr>
        <w:spacing w:line="360" w:lineRule="auto"/>
        <w:jc w:val="center"/>
        <w:outlineLvl w:val="0"/>
        <w:rPr>
          <w:rFonts w:ascii="楷体_GB2312" w:eastAsia="楷体_GB2312"/>
          <w:bCs/>
          <w:sz w:val="32"/>
        </w:rPr>
      </w:pPr>
      <w:r>
        <w:rPr>
          <w:rFonts w:ascii="楷体_GB2312" w:eastAsia="楷体_GB2312" w:hint="eastAsia"/>
          <w:bCs/>
          <w:sz w:val="32"/>
        </w:rPr>
        <w:t>委托人的义务</w:t>
      </w:r>
      <w:bookmarkEnd w:id="483"/>
    </w:p>
    <w:p w:rsidR="000B042D" w:rsidRDefault="00D33996">
      <w:pPr>
        <w:spacing w:line="360" w:lineRule="auto"/>
        <w:ind w:firstLine="435"/>
        <w:outlineLvl w:val="0"/>
        <w:rPr>
          <w:rFonts w:ascii="楷体_GB2312" w:eastAsia="楷体_GB2312"/>
          <w:sz w:val="24"/>
        </w:rPr>
      </w:pPr>
      <w:bookmarkStart w:id="498" w:name="_Toc508833979"/>
      <w:r>
        <w:rPr>
          <w:rFonts w:ascii="楷体_GB2312" w:eastAsia="楷体_GB2312" w:hint="eastAsia"/>
          <w:b/>
        </w:rPr>
        <w:t xml:space="preserve">第十条 </w:t>
      </w:r>
      <w:r>
        <w:rPr>
          <w:rFonts w:ascii="楷体_GB2312" w:eastAsia="楷体_GB2312" w:hint="eastAsia"/>
        </w:rPr>
        <w:t>委托人向监理机构免费提供的资料为：</w:t>
      </w:r>
      <w:bookmarkEnd w:id="498"/>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644"/>
        <w:gridCol w:w="720"/>
        <w:gridCol w:w="1260"/>
        <w:gridCol w:w="1260"/>
        <w:gridCol w:w="2160"/>
      </w:tblGrid>
      <w:tr w:rsidR="000B042D">
        <w:trPr>
          <w:trHeight w:val="615"/>
        </w:trPr>
        <w:tc>
          <w:tcPr>
            <w:tcW w:w="776"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序号</w:t>
            </w:r>
          </w:p>
        </w:tc>
        <w:tc>
          <w:tcPr>
            <w:tcW w:w="2644"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资料名称</w:t>
            </w:r>
          </w:p>
        </w:tc>
        <w:tc>
          <w:tcPr>
            <w:tcW w:w="72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份数</w:t>
            </w:r>
          </w:p>
        </w:tc>
        <w:tc>
          <w:tcPr>
            <w:tcW w:w="12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提供时间</w:t>
            </w:r>
          </w:p>
        </w:tc>
        <w:tc>
          <w:tcPr>
            <w:tcW w:w="12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收回时间</w:t>
            </w:r>
          </w:p>
        </w:tc>
        <w:tc>
          <w:tcPr>
            <w:tcW w:w="21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保存和保密要求</w:t>
            </w: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bl>
    <w:p w:rsidR="000B042D" w:rsidRDefault="00D33996">
      <w:pPr>
        <w:spacing w:line="440" w:lineRule="exact"/>
        <w:ind w:firstLine="482"/>
        <w:rPr>
          <w:rFonts w:ascii="楷体_GB2312" w:eastAsia="楷体_GB2312"/>
        </w:rPr>
      </w:pPr>
      <w:r>
        <w:rPr>
          <w:rFonts w:ascii="楷体_GB2312" w:eastAsia="楷体_GB2312" w:hint="eastAsia"/>
          <w:b/>
        </w:rPr>
        <w:lastRenderedPageBreak/>
        <w:t xml:space="preserve">第十一条 </w:t>
      </w:r>
      <w:r>
        <w:rPr>
          <w:rFonts w:ascii="楷体_GB2312" w:eastAsia="楷体_GB2312" w:hint="eastAsia"/>
        </w:rPr>
        <w:t>委托人对监理机构书面提交并要求作出决定的事宜作出书面决定并送达的时限：</w:t>
      </w:r>
    </w:p>
    <w:p w:rsidR="000B042D" w:rsidRDefault="00D33996">
      <w:pPr>
        <w:spacing w:line="440" w:lineRule="exact"/>
        <w:ind w:firstLine="435"/>
        <w:outlineLvl w:val="0"/>
        <w:rPr>
          <w:rFonts w:ascii="楷体_GB2312" w:eastAsia="楷体_GB2312"/>
        </w:rPr>
      </w:pPr>
      <w:bookmarkStart w:id="499" w:name="_Toc508833980"/>
      <w:r>
        <w:rPr>
          <w:rFonts w:ascii="楷体_GB2312" w:eastAsia="楷体_GB2312" w:hint="eastAsia"/>
        </w:rPr>
        <w:t>一般文件</w:t>
      </w:r>
      <w:r>
        <w:rPr>
          <w:rFonts w:ascii="楷体_GB2312" w:eastAsia="楷体_GB2312" w:hint="eastAsia"/>
          <w:u w:val="single"/>
        </w:rPr>
        <w:t xml:space="preserve">        </w:t>
      </w:r>
      <w:r>
        <w:rPr>
          <w:rFonts w:ascii="楷体_GB2312" w:eastAsia="楷体_GB2312" w:hint="eastAsia"/>
        </w:rPr>
        <w:t>天；紧急事项_______________天；变更文件_______________天。</w:t>
      </w:r>
      <w:bookmarkEnd w:id="499"/>
    </w:p>
    <w:p w:rsidR="000B042D" w:rsidRDefault="00D33996">
      <w:pPr>
        <w:spacing w:line="440" w:lineRule="exact"/>
        <w:ind w:firstLineChars="205" w:firstLine="432"/>
        <w:outlineLvl w:val="0"/>
        <w:rPr>
          <w:rFonts w:ascii="楷体_GB2312" w:eastAsia="楷体_GB2312"/>
        </w:rPr>
      </w:pPr>
      <w:bookmarkStart w:id="500" w:name="_Toc508833981"/>
      <w:r>
        <w:rPr>
          <w:rFonts w:ascii="楷体_GB2312" w:eastAsia="楷体_GB2312" w:hint="eastAsia"/>
          <w:b/>
        </w:rPr>
        <w:t>第十三条</w:t>
      </w:r>
      <w:r>
        <w:rPr>
          <w:rFonts w:ascii="楷体_GB2312" w:eastAsia="楷体_GB2312" w:hint="eastAsia"/>
        </w:rPr>
        <w:t xml:space="preserve"> 委托人无偿向监理机构提供的工作、生活条件为：</w:t>
      </w:r>
      <w:bookmarkEnd w:id="50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14"/>
        <w:gridCol w:w="833"/>
        <w:gridCol w:w="900"/>
        <w:gridCol w:w="1260"/>
        <w:gridCol w:w="1260"/>
        <w:gridCol w:w="1262"/>
        <w:gridCol w:w="900"/>
      </w:tblGrid>
      <w:tr w:rsidR="000B042D">
        <w:trPr>
          <w:cantSplit/>
        </w:trPr>
        <w:tc>
          <w:tcPr>
            <w:tcW w:w="851" w:type="dxa"/>
          </w:tcPr>
          <w:p w:rsidR="000B042D" w:rsidRDefault="00D33996">
            <w:pPr>
              <w:ind w:leftChars="-102" w:left="-214" w:firstLineChars="120" w:firstLine="252"/>
              <w:jc w:val="center"/>
              <w:rPr>
                <w:rFonts w:ascii="楷体_GB2312" w:eastAsia="楷体_GB2312" w:hAnsi="宋体"/>
                <w:szCs w:val="21"/>
              </w:rPr>
            </w:pPr>
            <w:r>
              <w:rPr>
                <w:rFonts w:ascii="楷体_GB2312" w:eastAsia="楷体_GB2312" w:hAnsi="宋体" w:hint="eastAsia"/>
                <w:szCs w:val="21"/>
              </w:rPr>
              <w:t>序号</w:t>
            </w:r>
          </w:p>
        </w:tc>
        <w:tc>
          <w:tcPr>
            <w:tcW w:w="1914" w:type="dxa"/>
          </w:tcPr>
          <w:p w:rsidR="000B042D" w:rsidRDefault="00D33996">
            <w:pPr>
              <w:jc w:val="center"/>
              <w:rPr>
                <w:rFonts w:ascii="楷体_GB2312" w:eastAsia="楷体_GB2312" w:hAnsi="宋体"/>
                <w:szCs w:val="21"/>
              </w:rPr>
            </w:pPr>
            <w:r>
              <w:rPr>
                <w:rFonts w:ascii="楷体_GB2312" w:eastAsia="楷体_GB2312" w:hAnsi="宋体" w:hint="eastAsia"/>
                <w:szCs w:val="21"/>
              </w:rPr>
              <w:t>名称</w:t>
            </w:r>
          </w:p>
        </w:tc>
        <w:tc>
          <w:tcPr>
            <w:tcW w:w="833" w:type="dxa"/>
          </w:tcPr>
          <w:p w:rsidR="000B042D" w:rsidRDefault="00D33996">
            <w:pPr>
              <w:jc w:val="center"/>
              <w:rPr>
                <w:rFonts w:ascii="楷体_GB2312" w:eastAsia="楷体_GB2312" w:hAnsi="宋体"/>
                <w:szCs w:val="21"/>
              </w:rPr>
            </w:pPr>
            <w:r>
              <w:rPr>
                <w:rFonts w:ascii="楷体_GB2312" w:eastAsia="楷体_GB2312" w:hAnsi="宋体" w:hint="eastAsia"/>
                <w:szCs w:val="21"/>
              </w:rPr>
              <w:t>单位</w:t>
            </w:r>
          </w:p>
        </w:tc>
        <w:tc>
          <w:tcPr>
            <w:tcW w:w="900" w:type="dxa"/>
          </w:tcPr>
          <w:p w:rsidR="000B042D" w:rsidRDefault="00D33996">
            <w:pPr>
              <w:jc w:val="center"/>
              <w:rPr>
                <w:rFonts w:ascii="楷体_GB2312" w:eastAsia="楷体_GB2312" w:hAnsi="宋体"/>
                <w:szCs w:val="21"/>
              </w:rPr>
            </w:pPr>
            <w:r>
              <w:rPr>
                <w:rFonts w:ascii="楷体_GB2312" w:eastAsia="楷体_GB2312" w:hAnsi="宋体" w:hint="eastAsia"/>
                <w:szCs w:val="21"/>
              </w:rPr>
              <w:t>数量</w:t>
            </w:r>
          </w:p>
        </w:tc>
        <w:tc>
          <w:tcPr>
            <w:tcW w:w="1260" w:type="dxa"/>
          </w:tcPr>
          <w:p w:rsidR="000B042D" w:rsidRDefault="00D33996">
            <w:pPr>
              <w:jc w:val="center"/>
              <w:rPr>
                <w:rFonts w:ascii="楷体_GB2312" w:eastAsia="楷体_GB2312" w:hAnsi="宋体"/>
                <w:szCs w:val="21"/>
              </w:rPr>
            </w:pPr>
            <w:r>
              <w:rPr>
                <w:rFonts w:ascii="楷体_GB2312" w:eastAsia="楷体_GB2312" w:hAnsi="宋体" w:hint="eastAsia"/>
                <w:szCs w:val="21"/>
              </w:rPr>
              <w:t>提供时间</w:t>
            </w:r>
          </w:p>
        </w:tc>
        <w:tc>
          <w:tcPr>
            <w:tcW w:w="1260" w:type="dxa"/>
          </w:tcPr>
          <w:p w:rsidR="000B042D" w:rsidRDefault="00D33996">
            <w:pPr>
              <w:jc w:val="center"/>
              <w:rPr>
                <w:rFonts w:ascii="楷体_GB2312" w:eastAsia="楷体_GB2312" w:hAnsi="宋体"/>
                <w:szCs w:val="21"/>
              </w:rPr>
            </w:pPr>
            <w:r>
              <w:rPr>
                <w:rFonts w:ascii="楷体_GB2312" w:eastAsia="楷体_GB2312" w:hAnsi="宋体" w:hint="eastAsia"/>
                <w:szCs w:val="21"/>
              </w:rPr>
              <w:t>交还时间</w:t>
            </w:r>
          </w:p>
        </w:tc>
        <w:tc>
          <w:tcPr>
            <w:tcW w:w="1262" w:type="dxa"/>
          </w:tcPr>
          <w:p w:rsidR="000B042D" w:rsidRDefault="00D33996">
            <w:pPr>
              <w:jc w:val="center"/>
              <w:rPr>
                <w:rFonts w:ascii="楷体_GB2312" w:eastAsia="楷体_GB2312" w:hAnsi="宋体"/>
                <w:szCs w:val="21"/>
              </w:rPr>
            </w:pPr>
            <w:r>
              <w:rPr>
                <w:rFonts w:ascii="楷体_GB2312" w:eastAsia="楷体_GB2312" w:hAnsi="宋体" w:hint="eastAsia"/>
                <w:szCs w:val="21"/>
              </w:rPr>
              <w:t>管理要求</w:t>
            </w:r>
          </w:p>
        </w:tc>
        <w:tc>
          <w:tcPr>
            <w:tcW w:w="900" w:type="dxa"/>
          </w:tcPr>
          <w:p w:rsidR="000B042D" w:rsidRDefault="00D33996">
            <w:pPr>
              <w:jc w:val="center"/>
              <w:rPr>
                <w:rFonts w:ascii="楷体_GB2312" w:eastAsia="楷体_GB2312" w:hAnsi="宋体"/>
                <w:szCs w:val="21"/>
              </w:rPr>
            </w:pPr>
            <w:r>
              <w:rPr>
                <w:rFonts w:ascii="楷体_GB2312" w:eastAsia="楷体_GB2312" w:hAnsi="宋体" w:hint="eastAsia"/>
                <w:szCs w:val="21"/>
              </w:rPr>
              <w:t>备注</w:t>
            </w:r>
          </w:p>
        </w:tc>
      </w:tr>
      <w:tr w:rsidR="000B042D">
        <w:trPr>
          <w:cantSplit/>
          <w:trHeight w:val="481"/>
        </w:trPr>
        <w:tc>
          <w:tcPr>
            <w:tcW w:w="851" w:type="dxa"/>
            <w:tcBorders>
              <w:bottom w:val="single" w:sz="4" w:space="0" w:color="auto"/>
            </w:tcBorders>
            <w:vAlign w:val="center"/>
          </w:tcPr>
          <w:p w:rsidR="000B042D" w:rsidRDefault="00D33996">
            <w:pPr>
              <w:rPr>
                <w:rFonts w:ascii="楷体_GB2312" w:eastAsia="楷体_GB2312" w:hAnsi="宋体"/>
                <w:szCs w:val="21"/>
              </w:rPr>
            </w:pPr>
            <w:r>
              <w:rPr>
                <w:rFonts w:ascii="楷体_GB2312" w:eastAsia="楷体_GB2312" w:hAnsi="宋体" w:hint="eastAsia"/>
                <w:szCs w:val="21"/>
              </w:rPr>
              <w:t>1</w:t>
            </w:r>
          </w:p>
        </w:tc>
        <w:tc>
          <w:tcPr>
            <w:tcW w:w="1914" w:type="dxa"/>
            <w:tcBorders>
              <w:bottom w:val="single" w:sz="4" w:space="0" w:color="auto"/>
            </w:tcBorders>
            <w:vAlign w:val="center"/>
          </w:tcPr>
          <w:p w:rsidR="000B042D" w:rsidRDefault="00D33996">
            <w:pPr>
              <w:jc w:val="left"/>
              <w:rPr>
                <w:rFonts w:ascii="楷体_GB2312" w:eastAsia="楷体_GB2312" w:hAnsi="宋体"/>
                <w:szCs w:val="21"/>
              </w:rPr>
            </w:pPr>
            <w:r>
              <w:rPr>
                <w:rFonts w:ascii="楷体_GB2312" w:eastAsia="楷体_GB2312" w:hAnsi="宋体" w:hint="eastAsia"/>
                <w:szCs w:val="21"/>
              </w:rPr>
              <w:t>生活、办公用房</w:t>
            </w:r>
          </w:p>
        </w:tc>
        <w:tc>
          <w:tcPr>
            <w:tcW w:w="833" w:type="dxa"/>
            <w:tcBorders>
              <w:bottom w:val="single" w:sz="4" w:space="0" w:color="auto"/>
            </w:tcBorders>
          </w:tcPr>
          <w:p w:rsidR="000B042D" w:rsidRDefault="000B042D">
            <w:pPr>
              <w:rPr>
                <w:rFonts w:ascii="楷体_GB2312" w:eastAsia="楷体_GB2312" w:hAnsi="宋体"/>
                <w:szCs w:val="21"/>
              </w:rPr>
            </w:pPr>
          </w:p>
        </w:tc>
        <w:tc>
          <w:tcPr>
            <w:tcW w:w="900" w:type="dxa"/>
            <w:tcBorders>
              <w:bottom w:val="single" w:sz="4" w:space="0" w:color="auto"/>
            </w:tcBorders>
          </w:tcPr>
          <w:p w:rsidR="000B042D" w:rsidRDefault="000B042D">
            <w:pPr>
              <w:rPr>
                <w:rFonts w:ascii="楷体_GB2312" w:eastAsia="楷体_GB2312" w:hAnsi="宋体"/>
                <w:szCs w:val="21"/>
              </w:rPr>
            </w:pPr>
          </w:p>
        </w:tc>
        <w:tc>
          <w:tcPr>
            <w:tcW w:w="1260" w:type="dxa"/>
            <w:tcBorders>
              <w:bottom w:val="single" w:sz="4" w:space="0" w:color="auto"/>
            </w:tcBorders>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2</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办公设施、设备</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3</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检验、测试设备</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4</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交通工具</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5</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 xml:space="preserve">通讯设施 </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6</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其他（水、电等）</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bl>
    <w:p w:rsidR="000B042D" w:rsidRDefault="000B042D">
      <w:pPr>
        <w:ind w:firstLine="435"/>
        <w:rPr>
          <w:rFonts w:ascii="楷体_GB2312" w:eastAsia="楷体_GB2312"/>
          <w:sz w:val="24"/>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1" w:name="_Toc508833982"/>
      <w:r>
        <w:rPr>
          <w:rFonts w:ascii="楷体_GB2312" w:eastAsia="楷体_GB2312" w:hint="eastAsia"/>
          <w:bCs/>
          <w:sz w:val="32"/>
        </w:rPr>
        <w:t>监理人的义务</w:t>
      </w:r>
      <w:bookmarkEnd w:id="501"/>
    </w:p>
    <w:p w:rsidR="000B042D" w:rsidRDefault="00D33996">
      <w:pPr>
        <w:spacing w:line="440" w:lineRule="exact"/>
        <w:ind w:firstLineChars="200" w:firstLine="422"/>
        <w:rPr>
          <w:rFonts w:ascii="楷体_GB2312" w:eastAsia="楷体_GB2312"/>
          <w:b/>
        </w:rPr>
      </w:pPr>
      <w:r>
        <w:rPr>
          <w:rFonts w:ascii="楷体_GB2312" w:eastAsia="楷体_GB2312" w:hint="eastAsia"/>
          <w:b/>
        </w:rPr>
        <w:t xml:space="preserve">第二十条 </w:t>
      </w:r>
      <w:r>
        <w:rPr>
          <w:rFonts w:ascii="楷体_GB2312" w:eastAsia="楷体_GB2312" w:hint="eastAsia"/>
          <w:bCs/>
        </w:rPr>
        <w:t>监理服务内容：</w:t>
      </w:r>
      <w:r w:rsidR="005D52AC" w:rsidRPr="005D52AC">
        <w:rPr>
          <w:rFonts w:ascii="楷体_GB2312" w:eastAsia="楷体_GB2312" w:hint="eastAsia"/>
          <w:bCs/>
          <w:u w:val="single"/>
        </w:rPr>
        <w:t>施工过程中的质量、进度、投资控制，安全生产监督管理、合同、信息等方面的协调管理，以及参与竣工后质量问题的处理，并通过相关部门验收、备案或审批</w:t>
      </w:r>
      <w:r>
        <w:rPr>
          <w:rFonts w:ascii="楷体_GB2312" w:eastAsia="楷体_GB2312" w:hint="eastAsia"/>
          <w:bCs/>
          <w:u w:val="single"/>
        </w:rPr>
        <w:t>。</w:t>
      </w:r>
    </w:p>
    <w:p w:rsidR="000B042D" w:rsidRDefault="00D33996">
      <w:pPr>
        <w:spacing w:line="440" w:lineRule="exact"/>
        <w:ind w:firstLineChars="200" w:firstLine="422"/>
        <w:rPr>
          <w:rFonts w:ascii="楷体_GB2312" w:eastAsia="楷体_GB2312"/>
        </w:rPr>
      </w:pPr>
      <w:r>
        <w:rPr>
          <w:rFonts w:ascii="楷体_GB2312" w:eastAsia="楷体_GB2312" w:hint="eastAsia"/>
          <w:b/>
        </w:rPr>
        <w:t xml:space="preserve">第二十一条 </w:t>
      </w:r>
      <w:r>
        <w:rPr>
          <w:rFonts w:ascii="楷体_GB2312" w:eastAsia="楷体_GB2312" w:hint="eastAsia"/>
        </w:rPr>
        <w:t>监理人应当在本合同生效后</w:t>
      </w:r>
      <w:r>
        <w:rPr>
          <w:rFonts w:ascii="楷体_GB2312" w:eastAsia="楷体_GB2312" w:hint="eastAsia"/>
          <w:u w:val="single"/>
        </w:rPr>
        <w:t xml:space="preserve">  5 </w:t>
      </w:r>
      <w:r>
        <w:rPr>
          <w:rFonts w:ascii="楷体_GB2312" w:eastAsia="楷体_GB2312" w:hint="eastAsia"/>
        </w:rPr>
        <w:t>天内组建监理机构，并进驻现场。</w:t>
      </w:r>
    </w:p>
    <w:p w:rsidR="000B042D" w:rsidRDefault="00D33996">
      <w:pPr>
        <w:spacing w:line="440" w:lineRule="exact"/>
        <w:ind w:firstLineChars="200" w:firstLine="422"/>
        <w:rPr>
          <w:rFonts w:ascii="楷体_GB2312" w:eastAsia="楷体_GB2312"/>
        </w:rPr>
      </w:pPr>
      <w:r>
        <w:rPr>
          <w:rFonts w:ascii="楷体_GB2312" w:eastAsia="楷体_GB2312" w:hint="eastAsia"/>
          <w:b/>
        </w:rPr>
        <w:t xml:space="preserve">第二十七条 </w:t>
      </w:r>
      <w:r>
        <w:rPr>
          <w:rFonts w:ascii="楷体_GB2312" w:eastAsia="楷体_GB2312" w:hint="eastAsia"/>
        </w:rPr>
        <w:t>需旁站监理的工程重要部位是：</w:t>
      </w:r>
      <w:r>
        <w:rPr>
          <w:rFonts w:ascii="楷体_GB2312" w:eastAsia="楷体_GB2312" w:hint="eastAsia"/>
          <w:u w:val="single"/>
        </w:rPr>
        <w:t xml:space="preserve">                    </w:t>
      </w:r>
      <w:r>
        <w:rPr>
          <w:rFonts w:ascii="楷体_GB2312" w:eastAsia="楷体_GB2312" w:hint="eastAsia"/>
        </w:rPr>
        <w:t>。</w:t>
      </w:r>
    </w:p>
    <w:p w:rsidR="000B042D" w:rsidRDefault="00D33996">
      <w:pPr>
        <w:spacing w:line="440" w:lineRule="exact"/>
        <w:ind w:firstLineChars="750" w:firstLine="1575"/>
        <w:rPr>
          <w:rFonts w:ascii="楷体_GB2312" w:eastAsia="楷体_GB2312"/>
        </w:rPr>
      </w:pPr>
      <w:r>
        <w:rPr>
          <w:rFonts w:ascii="楷体_GB2312" w:eastAsia="楷体_GB2312" w:hint="eastAsia"/>
        </w:rPr>
        <w:t>需旁站监理的关键工序是：</w:t>
      </w:r>
      <w:r>
        <w:rPr>
          <w:rFonts w:ascii="楷体_GB2312" w:eastAsia="楷体_GB2312" w:hint="eastAsia"/>
          <w:u w:val="single"/>
        </w:rPr>
        <w:t xml:space="preserve">                         </w:t>
      </w:r>
      <w:r>
        <w:rPr>
          <w:rFonts w:ascii="楷体_GB2312" w:eastAsia="楷体_GB2312" w:hint="eastAsia"/>
        </w:rPr>
        <w:t>。</w:t>
      </w:r>
    </w:p>
    <w:p w:rsidR="000B042D" w:rsidRDefault="00D33996">
      <w:pPr>
        <w:tabs>
          <w:tab w:val="left" w:pos="-180"/>
        </w:tabs>
        <w:spacing w:line="440" w:lineRule="exact"/>
        <w:ind w:firstLineChars="192" w:firstLine="405"/>
        <w:rPr>
          <w:rFonts w:ascii="楷体_GB2312" w:eastAsia="楷体_GB2312"/>
        </w:rPr>
      </w:pPr>
      <w:r>
        <w:rPr>
          <w:rFonts w:ascii="楷体_GB2312" w:eastAsia="楷体_GB2312" w:hint="eastAsia"/>
          <w:b/>
        </w:rPr>
        <w:t xml:space="preserve">第三十条 </w:t>
      </w:r>
      <w:r>
        <w:rPr>
          <w:rFonts w:ascii="楷体_GB2312" w:eastAsia="楷体_GB2312" w:hint="eastAsia"/>
          <w:bCs/>
        </w:rPr>
        <w:t>委托人委托监理人主持的分部工程验收：</w:t>
      </w:r>
      <w:r>
        <w:rPr>
          <w:rFonts w:ascii="楷体_GB2312" w:eastAsia="楷体_GB2312" w:hint="eastAsia"/>
          <w:u w:val="single"/>
        </w:rPr>
        <w:t xml:space="preserve">            </w:t>
      </w:r>
      <w:r>
        <w:rPr>
          <w:rFonts w:ascii="楷体_GB2312" w:eastAsia="楷体_GB2312" w:hint="eastAsia"/>
        </w:rPr>
        <w:t>。</w:t>
      </w:r>
    </w:p>
    <w:p w:rsidR="000B042D" w:rsidRDefault="00D33996">
      <w:pPr>
        <w:spacing w:line="440" w:lineRule="exact"/>
        <w:ind w:firstLineChars="192" w:firstLine="405"/>
        <w:rPr>
          <w:rFonts w:ascii="楷体_GB2312" w:eastAsia="楷体_GB2312"/>
        </w:rPr>
      </w:pPr>
      <w:r>
        <w:rPr>
          <w:rFonts w:ascii="楷体_GB2312" w:eastAsia="楷体_GB2312" w:hint="eastAsia"/>
          <w:b/>
        </w:rPr>
        <w:t xml:space="preserve">第三十一条 </w:t>
      </w:r>
      <w:r>
        <w:rPr>
          <w:rFonts w:ascii="楷体_GB2312" w:eastAsia="楷体_GB2312" w:hint="eastAsia"/>
        </w:rPr>
        <w:t>在本合同终止后</w:t>
      </w:r>
      <w:r>
        <w:rPr>
          <w:rFonts w:ascii="楷体_GB2312" w:eastAsia="楷体_GB2312" w:hint="eastAsia"/>
          <w:u w:val="single"/>
          <w:shd w:val="clear" w:color="auto" w:fill="FFFFFF"/>
        </w:rPr>
        <w:t xml:space="preserve">     </w:t>
      </w:r>
      <w:r>
        <w:rPr>
          <w:rFonts w:ascii="楷体_GB2312" w:eastAsia="楷体_GB2312" w:hint="eastAsia"/>
          <w:shd w:val="clear" w:color="auto" w:fill="FFFFFF"/>
        </w:rPr>
        <w:t>天内</w:t>
      </w:r>
      <w:r>
        <w:rPr>
          <w:rFonts w:ascii="楷体_GB2312" w:eastAsia="楷体_GB2312" w:hint="eastAsia"/>
        </w:rPr>
        <w:t>，未征得委托人同意，不得泄露与本合同业务有关的技术、商务等</w:t>
      </w:r>
      <w:r>
        <w:rPr>
          <w:rFonts w:ascii="楷体_GB2312" w:eastAsia="楷体_GB2312" w:hint="eastAsia"/>
          <w:shd w:val="clear" w:color="auto" w:fill="FFFFFF"/>
        </w:rPr>
        <w:t>秘密</w:t>
      </w:r>
      <w:r>
        <w:rPr>
          <w:rFonts w:ascii="楷体_GB2312" w:eastAsia="楷体_GB2312" w:hint="eastAsia"/>
        </w:rPr>
        <w:t>。</w:t>
      </w:r>
    </w:p>
    <w:p w:rsidR="000B042D" w:rsidRDefault="000B042D">
      <w:pPr>
        <w:pStyle w:val="ac"/>
        <w:tabs>
          <w:tab w:val="clear" w:pos="4153"/>
          <w:tab w:val="clear" w:pos="8306"/>
          <w:tab w:val="left" w:pos="-180"/>
        </w:tabs>
        <w:snapToGrid/>
        <w:spacing w:afterLines="50" w:after="120" w:line="360" w:lineRule="auto"/>
        <w:ind w:firstLineChars="228" w:firstLine="638"/>
        <w:outlineLvl w:val="0"/>
        <w:rPr>
          <w:rFonts w:ascii="楷体_GB2312" w:eastAsia="楷体_GB2312"/>
          <w:bCs/>
          <w:sz w:val="28"/>
          <w:szCs w:val="24"/>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2" w:name="_Toc508833983"/>
      <w:r>
        <w:rPr>
          <w:rFonts w:ascii="楷体_GB2312" w:eastAsia="楷体_GB2312" w:hint="eastAsia"/>
          <w:bCs/>
          <w:sz w:val="32"/>
        </w:rPr>
        <w:t>监理服务酬金</w:t>
      </w:r>
      <w:bookmarkEnd w:id="502"/>
    </w:p>
    <w:p w:rsidR="000B042D" w:rsidRDefault="00D33996">
      <w:pPr>
        <w:spacing w:line="360" w:lineRule="auto"/>
        <w:ind w:firstLineChars="196" w:firstLine="413"/>
        <w:rPr>
          <w:rFonts w:ascii="楷体_GB2312" w:eastAsia="楷体_GB2312"/>
        </w:rPr>
      </w:pPr>
      <w:r>
        <w:rPr>
          <w:rFonts w:ascii="楷体_GB2312" w:eastAsia="楷体_GB2312" w:hint="eastAsia"/>
          <w:b/>
        </w:rPr>
        <w:t xml:space="preserve">第三十二条 </w:t>
      </w:r>
      <w:r>
        <w:rPr>
          <w:rFonts w:ascii="楷体_GB2312" w:eastAsia="楷体_GB2312" w:hint="eastAsia"/>
        </w:rPr>
        <w:t>监理正常服务酬金支付方法：</w:t>
      </w:r>
    </w:p>
    <w:p w:rsidR="000B042D" w:rsidRDefault="00D33996" w:rsidP="001633BD">
      <w:pPr>
        <w:spacing w:line="360" w:lineRule="auto"/>
        <w:ind w:firstLineChars="175" w:firstLine="368"/>
        <w:outlineLvl w:val="0"/>
        <w:rPr>
          <w:rFonts w:ascii="楷体_GB2312" w:eastAsia="楷体_GB2312"/>
        </w:rPr>
      </w:pPr>
      <w:bookmarkStart w:id="503" w:name="_Toc508833984"/>
      <w:r>
        <w:rPr>
          <w:rFonts w:ascii="楷体_GB2312" w:eastAsia="楷体_GB2312" w:hint="eastAsia"/>
        </w:rPr>
        <w:t xml:space="preserve">一、支付时间为： </w:t>
      </w:r>
      <w:r>
        <w:rPr>
          <w:rFonts w:ascii="楷体_GB2312" w:eastAsia="楷体_GB2312" w:hint="eastAsia"/>
          <w:u w:val="single"/>
        </w:rPr>
        <w:t xml:space="preserve">                  </w:t>
      </w:r>
      <w:r>
        <w:rPr>
          <w:rFonts w:ascii="楷体_GB2312" w:eastAsia="楷体_GB2312" w:hint="eastAsia"/>
        </w:rPr>
        <w:t>。</w:t>
      </w:r>
      <w:bookmarkEnd w:id="503"/>
    </w:p>
    <w:p w:rsidR="000B042D" w:rsidRDefault="00D33996">
      <w:pPr>
        <w:tabs>
          <w:tab w:val="left" w:pos="1335"/>
        </w:tabs>
        <w:spacing w:line="360" w:lineRule="auto"/>
        <w:ind w:firstLineChars="192" w:firstLine="403"/>
        <w:rPr>
          <w:rFonts w:ascii="楷体_GB2312" w:eastAsia="楷体_GB2312"/>
        </w:rPr>
      </w:pPr>
      <w:r>
        <w:rPr>
          <w:rFonts w:ascii="楷体_GB2312" w:eastAsia="楷体_GB2312" w:hint="eastAsia"/>
        </w:rPr>
        <w:t>二、支付方式为：</w:t>
      </w:r>
      <w:r w:rsidR="00DB5A27" w:rsidRPr="00DB5A27">
        <w:rPr>
          <w:rFonts w:ascii="楷体_GB2312" w:eastAsia="楷体_GB2312" w:hint="eastAsia"/>
          <w:u w:val="single"/>
        </w:rPr>
        <w:t>工程开工时，支付监理费总额的30%；工程进度达到50%时，支付监理费总额的20%；工程竣工并通过市级验收后支付监理费总额的47%;工程竣工12个月后，无质量问题，支付监理费总额的3%</w:t>
      </w:r>
      <w:r w:rsidR="00DB5A27">
        <w:rPr>
          <w:rFonts w:ascii="楷体_GB2312" w:eastAsia="楷体_GB2312" w:hint="eastAsia"/>
          <w:u w:val="single"/>
        </w:rPr>
        <w:t>（</w:t>
      </w:r>
      <w:r w:rsidR="00DB5A27" w:rsidRPr="00DB5A27">
        <w:rPr>
          <w:rFonts w:ascii="楷体_GB2312" w:eastAsia="楷体_GB2312" w:hint="eastAsia"/>
          <w:u w:val="single"/>
        </w:rPr>
        <w:t>监理人应于每次收到支付人支付监理费用前开具发票</w:t>
      </w:r>
      <w:r w:rsidR="00DB5A27">
        <w:rPr>
          <w:rFonts w:ascii="楷体_GB2312" w:eastAsia="楷体_GB2312" w:hint="eastAsia"/>
          <w:u w:val="single"/>
        </w:rPr>
        <w:t>）</w:t>
      </w:r>
      <w:r>
        <w:rPr>
          <w:rFonts w:ascii="楷体_GB2312" w:eastAsia="楷体_GB2312" w:hint="eastAsia"/>
        </w:rPr>
        <w:t>。</w:t>
      </w:r>
    </w:p>
    <w:p w:rsidR="00D355E9" w:rsidRDefault="00D355E9">
      <w:pPr>
        <w:tabs>
          <w:tab w:val="left" w:pos="1335"/>
        </w:tabs>
        <w:spacing w:line="360" w:lineRule="auto"/>
        <w:ind w:firstLineChars="192" w:firstLine="403"/>
        <w:rPr>
          <w:rFonts w:ascii="楷体_GB2312" w:eastAsia="楷体_GB2312"/>
        </w:rPr>
      </w:pPr>
      <w:r>
        <w:rPr>
          <w:rFonts w:ascii="楷体_GB2312" w:eastAsia="楷体_GB2312" w:hint="eastAsia"/>
        </w:rPr>
        <w:t>三、</w:t>
      </w:r>
      <w:r w:rsidRPr="00D355E9">
        <w:rPr>
          <w:rFonts w:ascii="楷体_GB2312" w:eastAsia="楷体_GB2312" w:hint="eastAsia"/>
        </w:rPr>
        <w:t>工程监理的附加工作报酬：（报酬=附加工作日数*合同报酬／监理服务日）</w:t>
      </w:r>
      <w:r>
        <w:rPr>
          <w:rFonts w:ascii="楷体_GB2312" w:eastAsia="楷体_GB2312" w:hint="eastAsia"/>
        </w:rPr>
        <w:t>。</w:t>
      </w:r>
    </w:p>
    <w:p w:rsidR="00D355E9" w:rsidRDefault="00D355E9">
      <w:pPr>
        <w:tabs>
          <w:tab w:val="left" w:pos="1335"/>
        </w:tabs>
        <w:spacing w:line="360" w:lineRule="auto"/>
        <w:ind w:firstLineChars="192" w:firstLine="403"/>
        <w:rPr>
          <w:rFonts w:ascii="楷体_GB2312" w:eastAsia="楷体_GB2312"/>
        </w:rPr>
      </w:pPr>
      <w:r>
        <w:rPr>
          <w:rFonts w:ascii="楷体_GB2312" w:eastAsia="楷体_GB2312" w:hint="eastAsia"/>
        </w:rPr>
        <w:t>四、</w:t>
      </w:r>
      <w:r w:rsidRPr="00D355E9">
        <w:rPr>
          <w:rFonts w:ascii="楷体_GB2312" w:eastAsia="楷体_GB2312" w:hint="eastAsia"/>
        </w:rPr>
        <w:t>三方同意用人民币支付监理报酬。</w:t>
      </w:r>
    </w:p>
    <w:p w:rsidR="000B042D" w:rsidRDefault="00D33996">
      <w:pPr>
        <w:spacing w:line="360" w:lineRule="auto"/>
        <w:ind w:firstLineChars="192" w:firstLine="405"/>
        <w:rPr>
          <w:rFonts w:ascii="楷体_GB2312" w:eastAsia="楷体_GB2312"/>
        </w:rPr>
      </w:pPr>
      <w:r>
        <w:rPr>
          <w:rFonts w:ascii="楷体_GB2312" w:eastAsia="楷体_GB2312" w:hint="eastAsia"/>
          <w:b/>
        </w:rPr>
        <w:t xml:space="preserve">第三十三条 </w:t>
      </w:r>
      <w:r>
        <w:rPr>
          <w:rFonts w:ascii="楷体_GB2312" w:eastAsia="楷体_GB2312" w:hint="eastAsia"/>
        </w:rPr>
        <w:t>监理附加服务酬金的计取与支付方法：</w:t>
      </w:r>
    </w:p>
    <w:p w:rsidR="000B042D" w:rsidRDefault="00D33996">
      <w:pPr>
        <w:spacing w:line="360" w:lineRule="auto"/>
        <w:ind w:firstLineChars="192" w:firstLine="403"/>
        <w:rPr>
          <w:rFonts w:ascii="楷体_GB2312" w:eastAsia="楷体_GB2312"/>
        </w:rPr>
      </w:pPr>
      <w:r>
        <w:rPr>
          <w:rFonts w:ascii="楷体_GB2312" w:eastAsia="楷体_GB2312" w:hint="eastAsia"/>
        </w:rPr>
        <w:lastRenderedPageBreak/>
        <w:t>一、计取方法为：</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Chars="192" w:firstLine="403"/>
        <w:rPr>
          <w:rFonts w:ascii="楷体_GB2312" w:eastAsia="楷体_GB2312"/>
        </w:rPr>
      </w:pPr>
      <w:r>
        <w:rPr>
          <w:rFonts w:ascii="楷体_GB2312" w:eastAsia="楷体_GB2312" w:hint="eastAsia"/>
        </w:rPr>
        <w:t>二、支付方式为：</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Chars="192" w:firstLine="403"/>
        <w:rPr>
          <w:rFonts w:ascii="楷体_GB2312" w:eastAsia="楷体_GB2312"/>
        </w:rPr>
      </w:pPr>
      <w:r>
        <w:rPr>
          <w:rFonts w:ascii="楷体_GB2312" w:eastAsia="楷体_GB2312" w:hint="eastAsia"/>
        </w:rPr>
        <w:t>三、支付时间为：</w:t>
      </w:r>
      <w:r>
        <w:rPr>
          <w:rFonts w:ascii="楷体_GB2312" w:eastAsia="楷体_GB2312" w:hint="eastAsia"/>
          <w:u w:val="single"/>
        </w:rPr>
        <w:t xml:space="preserve">                     </w:t>
      </w:r>
      <w:r>
        <w:rPr>
          <w:rFonts w:ascii="楷体_GB2312" w:eastAsia="楷体_GB2312" w:hint="eastAsia"/>
        </w:rPr>
        <w:t>。</w:t>
      </w:r>
    </w:p>
    <w:p w:rsidR="000B042D" w:rsidRDefault="000B042D">
      <w:pPr>
        <w:spacing w:line="360" w:lineRule="auto"/>
        <w:ind w:firstLineChars="192" w:firstLine="403"/>
        <w:rPr>
          <w:rFonts w:ascii="楷体_GB2312" w:eastAsia="楷体_GB2312"/>
        </w:rPr>
      </w:pPr>
    </w:p>
    <w:p w:rsidR="000B042D" w:rsidRDefault="000B042D">
      <w:pPr>
        <w:spacing w:line="360" w:lineRule="auto"/>
        <w:ind w:firstLineChars="192" w:firstLine="403"/>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4" w:name="_Toc508833985"/>
      <w:r>
        <w:rPr>
          <w:rFonts w:ascii="楷体_GB2312" w:eastAsia="楷体_GB2312" w:hint="eastAsia"/>
          <w:bCs/>
          <w:sz w:val="32"/>
        </w:rPr>
        <w:t>违约责任</w:t>
      </w:r>
      <w:bookmarkEnd w:id="504"/>
    </w:p>
    <w:p w:rsidR="000B042D" w:rsidRDefault="00D33996">
      <w:pPr>
        <w:spacing w:line="360" w:lineRule="auto"/>
        <w:ind w:firstLine="540"/>
        <w:rPr>
          <w:rFonts w:ascii="楷体_GB2312" w:eastAsia="楷体_GB2312"/>
        </w:rPr>
      </w:pPr>
      <w:r>
        <w:rPr>
          <w:rFonts w:ascii="楷体_GB2312" w:eastAsia="楷体_GB2312" w:hint="eastAsia"/>
          <w:b/>
        </w:rPr>
        <w:t>第四十条</w:t>
      </w:r>
      <w:r>
        <w:rPr>
          <w:rFonts w:ascii="楷体_GB2312" w:eastAsia="楷体_GB2312" w:hint="eastAsia"/>
        </w:rPr>
        <w:t xml:space="preserve"> 委托人违约，应支付给监理人违约金。</w:t>
      </w:r>
    </w:p>
    <w:p w:rsidR="000B042D" w:rsidRDefault="00D33996">
      <w:pPr>
        <w:spacing w:line="360" w:lineRule="auto"/>
        <w:ind w:firstLineChars="250" w:firstLine="525"/>
        <w:rPr>
          <w:rFonts w:ascii="楷体_GB2312" w:eastAsia="楷体_GB2312"/>
        </w:rPr>
      </w:pPr>
      <w:r>
        <w:rPr>
          <w:rFonts w:ascii="楷体_GB2312" w:eastAsia="楷体_GB2312" w:hint="eastAsia"/>
        </w:rPr>
        <w:t>违约金：</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540"/>
        <w:rPr>
          <w:rFonts w:ascii="楷体_GB2312" w:eastAsia="楷体_GB2312"/>
        </w:rPr>
      </w:pPr>
      <w:r>
        <w:rPr>
          <w:rFonts w:ascii="楷体_GB2312" w:eastAsia="楷体_GB2312" w:hint="eastAsia"/>
          <w:b/>
        </w:rPr>
        <w:t>第四十一条</w:t>
      </w:r>
      <w:r>
        <w:rPr>
          <w:rFonts w:ascii="楷体_GB2312" w:eastAsia="楷体_GB2312" w:hint="eastAsia"/>
        </w:rPr>
        <w:t xml:space="preserve"> 因委托人延期支付监理服务酬金而向监理人支付逾期付款违约金的计算办法：</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540"/>
        <w:rPr>
          <w:rFonts w:ascii="楷体_GB2312" w:eastAsia="楷体_GB2312"/>
        </w:rPr>
      </w:pPr>
      <w:r>
        <w:rPr>
          <w:rFonts w:ascii="楷体_GB2312" w:eastAsia="楷体_GB2312" w:hint="eastAsia"/>
          <w:b/>
        </w:rPr>
        <w:t>第四十二条</w:t>
      </w:r>
      <w:r>
        <w:rPr>
          <w:rFonts w:ascii="楷体_GB2312" w:eastAsia="楷体_GB2312" w:hint="eastAsia"/>
        </w:rPr>
        <w:t xml:space="preserve"> 监理人违约，应支付给委托人违约金。</w:t>
      </w:r>
    </w:p>
    <w:p w:rsidR="000B042D" w:rsidRDefault="00D33996">
      <w:pPr>
        <w:spacing w:line="360" w:lineRule="auto"/>
        <w:ind w:firstLine="540"/>
        <w:rPr>
          <w:rFonts w:ascii="楷体_GB2312" w:eastAsia="楷体_GB2312"/>
        </w:rPr>
      </w:pPr>
      <w:r>
        <w:rPr>
          <w:rFonts w:ascii="楷体_GB2312" w:eastAsia="楷体_GB2312" w:hint="eastAsia"/>
        </w:rPr>
        <w:t>违约金：</w:t>
      </w:r>
      <w:r>
        <w:rPr>
          <w:rFonts w:ascii="楷体_GB2312" w:eastAsia="楷体_GB2312" w:hint="eastAsia"/>
          <w:u w:val="single"/>
        </w:rPr>
        <w:t xml:space="preserve">                    </w:t>
      </w:r>
      <w:r>
        <w:rPr>
          <w:rFonts w:ascii="楷体_GB2312" w:eastAsia="楷体_GB2312" w:hint="eastAsia"/>
        </w:rPr>
        <w:t>。</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5" w:name="_Toc508833986"/>
      <w:r>
        <w:rPr>
          <w:rFonts w:ascii="楷体_GB2312" w:eastAsia="楷体_GB2312" w:hint="eastAsia"/>
          <w:bCs/>
          <w:sz w:val="32"/>
        </w:rPr>
        <w:t>争议的解决</w:t>
      </w:r>
      <w:bookmarkEnd w:id="505"/>
    </w:p>
    <w:p w:rsidR="000B042D" w:rsidRDefault="00D33996">
      <w:pPr>
        <w:spacing w:line="360" w:lineRule="auto"/>
        <w:ind w:leftChars="207" w:left="435" w:firstLineChars="36" w:firstLine="76"/>
        <w:rPr>
          <w:rFonts w:ascii="楷体_GB2312" w:eastAsia="楷体_GB2312"/>
        </w:rPr>
      </w:pPr>
      <w:r>
        <w:rPr>
          <w:rFonts w:ascii="楷体_GB2312" w:eastAsia="楷体_GB2312" w:hint="eastAsia"/>
          <w:b/>
        </w:rPr>
        <w:t>第四十三条</w:t>
      </w:r>
      <w:r>
        <w:rPr>
          <w:rFonts w:ascii="楷体_GB2312" w:eastAsia="楷体_GB2312" w:hint="eastAsia"/>
        </w:rPr>
        <w:t xml:space="preserve"> 争议调解、仲裁机构：</w:t>
      </w:r>
    </w:p>
    <w:p w:rsidR="000B042D" w:rsidRDefault="00D33996" w:rsidP="001633BD">
      <w:pPr>
        <w:spacing w:line="360" w:lineRule="auto"/>
        <w:ind w:left="435" w:firstLineChars="37" w:firstLine="78"/>
        <w:rPr>
          <w:rFonts w:ascii="楷体_GB2312" w:eastAsia="楷体_GB2312"/>
        </w:rPr>
      </w:pPr>
      <w:r>
        <w:rPr>
          <w:rFonts w:ascii="楷体_GB2312" w:eastAsia="楷体_GB2312" w:hint="eastAsia"/>
        </w:rPr>
        <w:t>一、争议调解机构为：</w:t>
      </w:r>
      <w:r>
        <w:rPr>
          <w:rFonts w:ascii="楷体_GB2312" w:eastAsia="楷体_GB2312" w:hint="eastAsia"/>
          <w:u w:val="single"/>
        </w:rPr>
        <w:t xml:space="preserve">                           </w:t>
      </w:r>
      <w:r>
        <w:rPr>
          <w:rFonts w:ascii="楷体_GB2312" w:eastAsia="楷体_GB2312" w:hint="eastAsia"/>
        </w:rPr>
        <w:t>。</w:t>
      </w:r>
    </w:p>
    <w:p w:rsidR="000B042D" w:rsidRDefault="00D33996" w:rsidP="001633BD">
      <w:pPr>
        <w:spacing w:line="360" w:lineRule="auto"/>
        <w:ind w:left="435" w:firstLineChars="37" w:firstLine="78"/>
        <w:rPr>
          <w:rFonts w:ascii="楷体_GB2312" w:eastAsia="楷体_GB2312"/>
        </w:rPr>
      </w:pPr>
      <w:r>
        <w:rPr>
          <w:rFonts w:ascii="楷体_GB2312" w:eastAsia="楷体_GB2312" w:hint="eastAsia"/>
        </w:rPr>
        <w:t>二、仲裁机构为：</w:t>
      </w:r>
      <w:r>
        <w:rPr>
          <w:rFonts w:ascii="楷体_GB2312" w:eastAsia="楷体_GB2312" w:hint="eastAsia"/>
          <w:u w:val="single"/>
        </w:rPr>
        <w:t xml:space="preserve">                           </w:t>
      </w:r>
      <w:r>
        <w:rPr>
          <w:rFonts w:ascii="楷体_GB2312" w:eastAsia="楷体_GB2312" w:hint="eastAsia"/>
        </w:rPr>
        <w:t>。</w:t>
      </w:r>
    </w:p>
    <w:p w:rsidR="000B042D" w:rsidRDefault="000B042D" w:rsidP="001633BD">
      <w:pPr>
        <w:spacing w:line="360" w:lineRule="auto"/>
        <w:ind w:left="435" w:firstLineChars="37" w:firstLine="78"/>
        <w:rPr>
          <w:rFonts w:ascii="楷体_GB2312" w:eastAsia="楷体_GB2312"/>
        </w:rPr>
      </w:pPr>
    </w:p>
    <w:p w:rsidR="000B042D" w:rsidRDefault="00D33996">
      <w:pPr>
        <w:spacing w:line="360" w:lineRule="auto"/>
        <w:ind w:left="435" w:firstLineChars="37" w:firstLine="118"/>
        <w:jc w:val="center"/>
        <w:rPr>
          <w:rFonts w:ascii="楷体_GB2312" w:eastAsia="楷体_GB2312"/>
          <w:sz w:val="32"/>
        </w:rPr>
      </w:pPr>
      <w:r>
        <w:rPr>
          <w:rFonts w:ascii="楷体_GB2312" w:eastAsia="楷体_GB2312" w:hint="eastAsia"/>
          <w:sz w:val="32"/>
        </w:rPr>
        <w:t>其他</w:t>
      </w:r>
    </w:p>
    <w:p w:rsidR="000B042D" w:rsidRDefault="000B042D">
      <w:pPr>
        <w:spacing w:line="360" w:lineRule="auto"/>
        <w:ind w:left="435" w:firstLineChars="37" w:firstLine="78"/>
        <w:rPr>
          <w:rFonts w:ascii="楷体_GB2312" w:eastAsia="楷体_GB2312"/>
          <w:b/>
        </w:rPr>
      </w:pPr>
    </w:p>
    <w:p w:rsidR="000B042D" w:rsidRDefault="00D33996">
      <w:pPr>
        <w:ind w:firstLineChars="249" w:firstLine="525"/>
        <w:rPr>
          <w:rFonts w:ascii="楷体_GB2312" w:eastAsia="楷体_GB2312"/>
          <w:bCs/>
        </w:rPr>
      </w:pPr>
      <w:r>
        <w:rPr>
          <w:rFonts w:ascii="楷体_GB2312" w:eastAsia="楷体_GB2312" w:hint="eastAsia"/>
          <w:b/>
        </w:rPr>
        <w:t xml:space="preserve">第四十五条 </w:t>
      </w:r>
      <w:r>
        <w:rPr>
          <w:rFonts w:ascii="楷体_GB2312" w:eastAsia="楷体_GB2312" w:hint="eastAsia"/>
          <w:bCs/>
        </w:rPr>
        <w:t>委托人对监理人提出并落实的合理化建议的奖励办法为：_______________。</w:t>
      </w:r>
    </w:p>
    <w:p w:rsidR="000B042D" w:rsidRDefault="000B042D">
      <w:pPr>
        <w:rPr>
          <w:rFonts w:ascii="楷体_GB2312" w:eastAsia="楷体_GB2312"/>
          <w:bCs/>
        </w:rPr>
      </w:pPr>
    </w:p>
    <w:p w:rsidR="000B042D" w:rsidRDefault="00D33996">
      <w:pPr>
        <w:rPr>
          <w:rFonts w:ascii="楷体_GB2312" w:eastAsia="楷体_GB2312"/>
          <w:bCs/>
        </w:rPr>
      </w:pPr>
      <w:r>
        <w:rPr>
          <w:rFonts w:ascii="楷体_GB2312" w:eastAsia="楷体_GB2312" w:hint="eastAsia"/>
          <w:bCs/>
        </w:rPr>
        <w:br w:type="page"/>
      </w:r>
    </w:p>
    <w:p w:rsidR="000B042D" w:rsidRDefault="00D33996">
      <w:pPr>
        <w:spacing w:afterLines="50" w:after="120"/>
        <w:jc w:val="center"/>
        <w:rPr>
          <w:rFonts w:ascii="楷体_GB2312" w:eastAsia="楷体_GB2312"/>
          <w:b/>
          <w:sz w:val="32"/>
          <w:szCs w:val="32"/>
        </w:rPr>
      </w:pPr>
      <w:r>
        <w:rPr>
          <w:rFonts w:ascii="楷体_GB2312" w:eastAsia="楷体_GB2312" w:hint="eastAsia"/>
          <w:b/>
          <w:sz w:val="32"/>
          <w:szCs w:val="32"/>
        </w:rPr>
        <w:lastRenderedPageBreak/>
        <w:t>第三部分  附件</w:t>
      </w:r>
    </w:p>
    <w:p w:rsidR="000B042D" w:rsidRDefault="00D33996">
      <w:pPr>
        <w:spacing w:line="440" w:lineRule="exact"/>
        <w:ind w:firstLineChars="200" w:firstLine="420"/>
        <w:rPr>
          <w:rFonts w:ascii="楷体_GB2312" w:eastAsia="楷体_GB2312"/>
        </w:rPr>
      </w:pPr>
      <w:r>
        <w:rPr>
          <w:rFonts w:ascii="楷体_GB2312" w:eastAsia="楷体_GB2312" w:hint="eastAsia"/>
          <w:bCs/>
        </w:rPr>
        <w:t>本合同监理服务内容：</w:t>
      </w:r>
      <w:r w:rsidR="005D52AC" w:rsidRPr="005D52AC">
        <w:rPr>
          <w:rFonts w:ascii="楷体_GB2312" w:eastAsia="楷体_GB2312" w:hint="eastAsia"/>
          <w:bCs/>
          <w:u w:val="single"/>
        </w:rPr>
        <w:t>2022年度台安县绕阳河流域高标准农田（提质增效）建设项目施工过程中的质量、进度、投资控制，安全生产监督管理、合同、信息等方面的协调管理，以及参与竣工后质量问题的处理，并通过相关部门验收、备案或审批</w:t>
      </w:r>
      <w:r>
        <w:rPr>
          <w:rFonts w:ascii="楷体_GB2312" w:eastAsia="楷体_GB2312" w:hint="eastAsia"/>
          <w:bCs/>
          <w:u w:val="single"/>
        </w:rPr>
        <w:t>。</w:t>
      </w:r>
    </w:p>
    <w:p w:rsidR="000B042D" w:rsidRDefault="00D33996">
      <w:pPr>
        <w:spacing w:line="440" w:lineRule="exact"/>
        <w:ind w:firstLineChars="200" w:firstLine="420"/>
        <w:rPr>
          <w:rFonts w:ascii="楷体_GB2312" w:eastAsia="楷体_GB2312"/>
        </w:rPr>
      </w:pPr>
      <w:r>
        <w:rPr>
          <w:rFonts w:ascii="楷体_GB2312" w:eastAsia="楷体_GB2312" w:hint="eastAsia"/>
        </w:rPr>
        <w:t>(一)设计方面</w:t>
      </w:r>
    </w:p>
    <w:p w:rsidR="000B042D" w:rsidRDefault="00D33996">
      <w:pPr>
        <w:spacing w:line="440" w:lineRule="exact"/>
        <w:ind w:firstLineChars="200" w:firstLine="420"/>
        <w:rPr>
          <w:rFonts w:ascii="楷体_GB2312" w:eastAsia="楷体_GB2312"/>
        </w:rPr>
      </w:pPr>
      <w:r>
        <w:rPr>
          <w:rFonts w:ascii="楷体_GB2312" w:eastAsia="楷体_GB2312" w:hint="eastAsia"/>
        </w:rPr>
        <w:t>1、核查并签发施工图，发现问题向委托人反映，重大问题向委托人做专题报告。</w:t>
      </w:r>
    </w:p>
    <w:p w:rsidR="000B042D" w:rsidRDefault="00D33996">
      <w:pPr>
        <w:spacing w:line="440" w:lineRule="exact"/>
        <w:ind w:firstLineChars="200" w:firstLine="420"/>
        <w:rPr>
          <w:rFonts w:ascii="楷体_GB2312" w:eastAsia="楷体_GB2312"/>
        </w:rPr>
      </w:pPr>
      <w:r>
        <w:rPr>
          <w:rFonts w:ascii="楷体_GB2312" w:eastAsia="楷体_GB2312" w:hint="eastAsia"/>
        </w:rPr>
        <w:t>2、主持或与委托人联合主持设计技术交底会议，编写会议纪要。</w:t>
      </w:r>
    </w:p>
    <w:p w:rsidR="000B042D" w:rsidRDefault="00D33996">
      <w:pPr>
        <w:spacing w:line="440" w:lineRule="exact"/>
        <w:ind w:firstLineChars="200" w:firstLine="420"/>
        <w:rPr>
          <w:rFonts w:ascii="楷体_GB2312" w:eastAsia="楷体_GB2312"/>
        </w:rPr>
      </w:pPr>
      <w:r>
        <w:rPr>
          <w:rFonts w:ascii="楷体_GB2312" w:eastAsia="楷体_GB2312" w:hint="eastAsia"/>
        </w:rPr>
        <w:t>3、协助委托人会同设计人对重大技术问题和优化设计进行专题讨论。</w:t>
      </w:r>
    </w:p>
    <w:p w:rsidR="000B042D" w:rsidRDefault="00D33996">
      <w:pPr>
        <w:spacing w:line="440" w:lineRule="exact"/>
        <w:ind w:firstLineChars="200" w:firstLine="420"/>
        <w:rPr>
          <w:rFonts w:ascii="楷体_GB2312" w:eastAsia="楷体_GB2312"/>
        </w:rPr>
      </w:pPr>
      <w:r>
        <w:rPr>
          <w:rFonts w:ascii="楷体_GB2312" w:eastAsia="楷体_GB2312" w:hint="eastAsia"/>
        </w:rPr>
        <w:t>4、审核承包人对施工图的意见和建议，协助委托人会同设计人进行研究。</w:t>
      </w:r>
    </w:p>
    <w:p w:rsidR="000B042D" w:rsidRDefault="00D33996">
      <w:pPr>
        <w:spacing w:line="440" w:lineRule="exact"/>
        <w:ind w:firstLineChars="200" w:firstLine="420"/>
        <w:rPr>
          <w:rFonts w:ascii="楷体_GB2312" w:eastAsia="楷体_GB2312"/>
        </w:rPr>
      </w:pPr>
      <w:r>
        <w:rPr>
          <w:rFonts w:ascii="楷体_GB2312" w:eastAsia="楷体_GB2312" w:hint="eastAsia"/>
        </w:rPr>
        <w:t>5、其他相关业务。</w:t>
      </w:r>
    </w:p>
    <w:p w:rsidR="000B042D" w:rsidRDefault="00D33996">
      <w:pPr>
        <w:spacing w:line="440" w:lineRule="exact"/>
        <w:ind w:firstLineChars="200" w:firstLine="420"/>
        <w:rPr>
          <w:rFonts w:ascii="楷体_GB2312" w:eastAsia="楷体_GB2312"/>
        </w:rPr>
      </w:pPr>
      <w:r>
        <w:rPr>
          <w:rFonts w:ascii="楷体_GB2312" w:eastAsia="楷体_GB2312" w:hint="eastAsia"/>
        </w:rPr>
        <w:t>(二)采购方面</w:t>
      </w:r>
    </w:p>
    <w:p w:rsidR="000B042D" w:rsidRDefault="00D33996">
      <w:pPr>
        <w:spacing w:line="440" w:lineRule="exact"/>
        <w:ind w:firstLineChars="200" w:firstLine="420"/>
        <w:rPr>
          <w:rFonts w:ascii="楷体_GB2312" w:eastAsia="楷体_GB2312"/>
        </w:rPr>
      </w:pPr>
      <w:r>
        <w:rPr>
          <w:rFonts w:ascii="楷体_GB2312" w:eastAsia="楷体_GB2312" w:hint="eastAsia"/>
        </w:rPr>
        <w:t>1、协助委托人进行采购招标。</w:t>
      </w:r>
    </w:p>
    <w:p w:rsidR="000B042D" w:rsidRDefault="00D33996">
      <w:pPr>
        <w:spacing w:line="440" w:lineRule="exact"/>
        <w:ind w:firstLineChars="200" w:firstLine="420"/>
        <w:rPr>
          <w:rFonts w:ascii="楷体_GB2312" w:eastAsia="楷体_GB2312"/>
        </w:rPr>
      </w:pPr>
      <w:r>
        <w:rPr>
          <w:rFonts w:ascii="楷体_GB2312" w:eastAsia="楷体_GB2312" w:hint="eastAsia"/>
        </w:rPr>
        <w:t>2、协助委托人对进场的永久工程设备进行质量检验与到货验收。</w:t>
      </w:r>
    </w:p>
    <w:p w:rsidR="000B042D" w:rsidRDefault="00D33996">
      <w:pPr>
        <w:spacing w:line="440" w:lineRule="exact"/>
        <w:ind w:firstLineChars="200" w:firstLine="420"/>
        <w:rPr>
          <w:rFonts w:ascii="楷体_GB2312" w:eastAsia="楷体_GB2312"/>
        </w:rPr>
      </w:pPr>
      <w:r>
        <w:rPr>
          <w:rFonts w:ascii="楷体_GB2312" w:eastAsia="楷体_GB2312" w:hint="eastAsia"/>
        </w:rPr>
        <w:t>3、其他相关业务。</w:t>
      </w:r>
    </w:p>
    <w:p w:rsidR="000B042D" w:rsidRDefault="00D33996">
      <w:pPr>
        <w:spacing w:line="440" w:lineRule="exact"/>
        <w:ind w:firstLineChars="200" w:firstLine="420"/>
        <w:rPr>
          <w:rFonts w:ascii="楷体_GB2312" w:eastAsia="楷体_GB2312"/>
        </w:rPr>
      </w:pPr>
      <w:r>
        <w:rPr>
          <w:rFonts w:ascii="楷体_GB2312" w:eastAsia="楷体_GB2312" w:hint="eastAsia"/>
        </w:rPr>
        <w:t>(三)施工方面</w:t>
      </w:r>
    </w:p>
    <w:p w:rsidR="000B042D" w:rsidRDefault="00D33996">
      <w:pPr>
        <w:spacing w:line="440" w:lineRule="exact"/>
        <w:ind w:firstLineChars="200" w:firstLine="420"/>
        <w:rPr>
          <w:rFonts w:ascii="楷体_GB2312" w:eastAsia="楷体_GB2312"/>
        </w:rPr>
      </w:pPr>
      <w:r>
        <w:rPr>
          <w:rFonts w:ascii="楷体_GB2312" w:eastAsia="楷体_GB2312" w:hint="eastAsia"/>
        </w:rPr>
        <w:t>1、协助委托人进行工程施工招标和签订工程施工合同。</w:t>
      </w:r>
    </w:p>
    <w:p w:rsidR="000B042D" w:rsidRDefault="00D33996">
      <w:pPr>
        <w:spacing w:line="440" w:lineRule="exact"/>
        <w:ind w:firstLineChars="200" w:firstLine="420"/>
        <w:rPr>
          <w:rFonts w:ascii="楷体_GB2312" w:eastAsia="楷体_GB2312"/>
        </w:rPr>
      </w:pPr>
      <w:r>
        <w:rPr>
          <w:rFonts w:ascii="楷体_GB2312" w:eastAsia="楷体_GB2312" w:hint="eastAsia"/>
        </w:rPr>
        <w:t>2、全面管理工程施工合同，审查承包人选择的分包单位，并报委托人批准。</w:t>
      </w:r>
    </w:p>
    <w:p w:rsidR="000B042D" w:rsidRDefault="00D33996">
      <w:pPr>
        <w:spacing w:line="440" w:lineRule="exact"/>
        <w:ind w:firstLineChars="200" w:firstLine="420"/>
        <w:rPr>
          <w:rFonts w:ascii="楷体_GB2312" w:eastAsia="楷体_GB2312"/>
        </w:rPr>
      </w:pPr>
      <w:r>
        <w:rPr>
          <w:rFonts w:ascii="楷体_GB2312" w:eastAsia="楷体_GB2312" w:hint="eastAsia"/>
        </w:rPr>
        <w:t>3、督促委托人按工程施工合同的约定，落实必须提供的施工条件；检查承包人的开工准备工作。</w:t>
      </w:r>
    </w:p>
    <w:p w:rsidR="000B042D" w:rsidRDefault="00D33996">
      <w:pPr>
        <w:spacing w:line="440" w:lineRule="exact"/>
        <w:ind w:firstLineChars="200" w:firstLine="420"/>
        <w:rPr>
          <w:rFonts w:ascii="楷体_GB2312" w:eastAsia="楷体_GB2312"/>
        </w:rPr>
      </w:pPr>
      <w:r>
        <w:rPr>
          <w:rFonts w:ascii="楷体_GB2312" w:eastAsia="楷体_GB2312" w:hint="eastAsia"/>
        </w:rPr>
        <w:t>4、审核按工程施工合同文件约定应由承包人提交的设计文件。</w:t>
      </w:r>
    </w:p>
    <w:p w:rsidR="000B042D" w:rsidRDefault="00D33996">
      <w:pPr>
        <w:spacing w:line="440" w:lineRule="exact"/>
        <w:ind w:firstLineChars="200" w:firstLine="420"/>
        <w:rPr>
          <w:rFonts w:ascii="楷体_GB2312" w:eastAsia="楷体_GB2312"/>
        </w:rPr>
      </w:pPr>
      <w:r>
        <w:rPr>
          <w:rFonts w:ascii="楷体_GB2312" w:eastAsia="楷体_GB2312" w:hint="eastAsia"/>
        </w:rPr>
        <w:t>5、审查承包人提交的施工组织设计、施工进度计划、施工措施计划；审核工艺试验成果等。</w:t>
      </w:r>
    </w:p>
    <w:p w:rsidR="000B042D" w:rsidRDefault="00D33996">
      <w:pPr>
        <w:spacing w:line="440" w:lineRule="exact"/>
        <w:ind w:firstLineChars="200" w:firstLine="420"/>
        <w:rPr>
          <w:rFonts w:ascii="楷体_GB2312" w:eastAsia="楷体_GB2312"/>
        </w:rPr>
      </w:pPr>
      <w:r>
        <w:rPr>
          <w:rFonts w:ascii="楷体_GB2312" w:eastAsia="楷体_GB2312" w:hint="eastAsia"/>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rsidR="000B042D" w:rsidRDefault="00D33996">
      <w:pPr>
        <w:spacing w:line="440" w:lineRule="exact"/>
        <w:ind w:firstLineChars="200" w:firstLine="420"/>
        <w:rPr>
          <w:rFonts w:ascii="楷体_GB2312" w:eastAsia="楷体_GB2312"/>
        </w:rPr>
      </w:pPr>
      <w:r>
        <w:rPr>
          <w:rFonts w:ascii="楷体_GB2312" w:eastAsia="楷体_GB2312" w:hint="eastAsia"/>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w:t>
      </w:r>
      <w:r>
        <w:rPr>
          <w:rFonts w:ascii="楷体_GB2312" w:eastAsia="楷体_GB2312" w:hint="eastAsia"/>
        </w:rPr>
        <w:lastRenderedPageBreak/>
        <w:t>方案，参与调查质量事故。</w:t>
      </w:r>
    </w:p>
    <w:p w:rsidR="000B042D" w:rsidRDefault="00D33996">
      <w:pPr>
        <w:spacing w:line="440" w:lineRule="exact"/>
        <w:ind w:firstLineChars="200" w:firstLine="420"/>
        <w:rPr>
          <w:rFonts w:ascii="楷体_GB2312" w:eastAsia="楷体_GB2312"/>
        </w:rPr>
      </w:pPr>
      <w:r>
        <w:rPr>
          <w:rFonts w:ascii="楷体_GB2312" w:eastAsia="楷体_GB2312" w:hint="eastAsia"/>
        </w:rPr>
        <w:t>8、资金控制。协助委托人编制付款计划；审查承包人提交的资金流计划；核定承包人完成的工程量，审核承包人提交的支付申请，签发付款凭证；受理索赔申请，提出处理建议意见；处理工程变更。</w:t>
      </w:r>
    </w:p>
    <w:p w:rsidR="000B042D" w:rsidRDefault="00D33996">
      <w:pPr>
        <w:spacing w:line="440" w:lineRule="exact"/>
        <w:ind w:firstLineChars="200" w:firstLine="420"/>
        <w:rPr>
          <w:rFonts w:ascii="楷体_GB2312" w:eastAsia="楷体_GB2312"/>
        </w:rPr>
      </w:pPr>
      <w:r>
        <w:rPr>
          <w:rFonts w:ascii="楷体_GB2312" w:eastAsia="楷体_GB2312" w:hint="eastAsia"/>
        </w:rPr>
        <w:t>9、施工安全控制。审查承包人提出的安全技术措施、专项施工方案，并检查实施情况；检查防洪度汛措施落实情况；参与安全事故调查。</w:t>
      </w:r>
    </w:p>
    <w:p w:rsidR="000B042D" w:rsidRDefault="00D33996">
      <w:pPr>
        <w:spacing w:line="440" w:lineRule="exact"/>
        <w:ind w:firstLineChars="200" w:firstLine="420"/>
        <w:rPr>
          <w:rFonts w:ascii="楷体_GB2312" w:eastAsia="楷体_GB2312"/>
        </w:rPr>
      </w:pPr>
      <w:r>
        <w:rPr>
          <w:rFonts w:ascii="楷体_GB2312" w:eastAsia="楷体_GB2312" w:hint="eastAsia"/>
        </w:rPr>
        <w:t>10、协调施工合同各方之间的关系。</w:t>
      </w:r>
    </w:p>
    <w:p w:rsidR="000B042D" w:rsidRDefault="00D33996">
      <w:pPr>
        <w:spacing w:line="440" w:lineRule="exact"/>
        <w:ind w:firstLineChars="200" w:firstLine="420"/>
        <w:rPr>
          <w:rFonts w:ascii="楷体_GB2312" w:eastAsia="楷体_GB2312"/>
        </w:rPr>
      </w:pPr>
      <w:r>
        <w:rPr>
          <w:rFonts w:ascii="楷体_GB2312" w:eastAsia="楷体_GB2312" w:hint="eastAsia"/>
        </w:rPr>
        <w:t>11、按有关规定参加工程验收，负责完成监理资料的汇总、整理，协助委托人检查承包人的合同执行情况；做好验收的各项准备工作或者配合工作，提供工程监理资料，提交监理工作报告。</w:t>
      </w:r>
    </w:p>
    <w:p w:rsidR="000B042D" w:rsidRDefault="00D33996">
      <w:pPr>
        <w:spacing w:line="440" w:lineRule="exact"/>
        <w:ind w:firstLineChars="200" w:firstLine="420"/>
        <w:rPr>
          <w:rFonts w:ascii="楷体_GB2312" w:eastAsia="楷体_GB2312"/>
        </w:rPr>
      </w:pPr>
      <w:r>
        <w:rPr>
          <w:rFonts w:ascii="楷体_GB2312" w:eastAsia="楷体_GB2312" w:hint="eastAsia"/>
        </w:rPr>
        <w:t>12、档案管理。做好施工现场的监理记录与信息反馈，做好监理文档管理工作，合同期限届满时按照档案管理要求整理、归档并移交委托人。</w:t>
      </w:r>
    </w:p>
    <w:p w:rsidR="000B042D" w:rsidRDefault="00D33996">
      <w:pPr>
        <w:spacing w:line="440" w:lineRule="exact"/>
        <w:ind w:firstLineChars="200" w:firstLine="420"/>
        <w:rPr>
          <w:rFonts w:ascii="楷体_GB2312" w:eastAsia="楷体_GB2312"/>
          <w:shd w:val="pct10" w:color="auto" w:fill="FFFFFF"/>
        </w:rPr>
      </w:pPr>
      <w:r>
        <w:rPr>
          <w:rFonts w:ascii="楷体_GB2312" w:eastAsia="楷体_GB2312" w:hint="eastAsia"/>
        </w:rPr>
        <w:t>13、监督承包人执行保修期工作计划，检查和验收尾工项目，对已移交工程中出现的质量缺陷等调查原因并提出处理意见</w:t>
      </w:r>
      <w:r>
        <w:rPr>
          <w:rFonts w:ascii="楷体_GB2312" w:eastAsia="楷体_GB2312" w:hint="eastAsia"/>
          <w:color w:val="0000FF"/>
          <w:szCs w:val="28"/>
        </w:rPr>
        <w:t>。</w:t>
      </w:r>
    </w:p>
    <w:p w:rsidR="000B042D" w:rsidRDefault="00D33996">
      <w:pPr>
        <w:spacing w:line="440" w:lineRule="exact"/>
        <w:ind w:firstLineChars="200" w:firstLine="420"/>
        <w:rPr>
          <w:rFonts w:ascii="楷体_GB2312" w:eastAsia="楷体_GB2312"/>
        </w:rPr>
      </w:pPr>
      <w:r>
        <w:rPr>
          <w:rFonts w:ascii="楷体_GB2312" w:eastAsia="楷体_GB2312" w:hint="eastAsia"/>
        </w:rPr>
        <w:t>14、按照委托人签订的工程保险合同，做好施工现场工程保险合同的管理。协助委托人向保险公司及时提供一切必要的材料和证据。</w:t>
      </w:r>
    </w:p>
    <w:p w:rsidR="000B042D" w:rsidRDefault="00D33996">
      <w:pPr>
        <w:spacing w:line="440" w:lineRule="exact"/>
        <w:ind w:firstLineChars="200" w:firstLine="420"/>
        <w:rPr>
          <w:rFonts w:ascii="楷体_GB2312" w:eastAsia="楷体_GB2312"/>
        </w:rPr>
      </w:pPr>
      <w:r>
        <w:rPr>
          <w:rFonts w:ascii="楷体_GB2312" w:eastAsia="楷体_GB2312" w:hint="eastAsia"/>
        </w:rPr>
        <w:t>15、其他相关工作。</w:t>
      </w:r>
      <w:r>
        <w:rPr>
          <w:rFonts w:ascii="楷体_GB2312" w:eastAsia="楷体_GB2312" w:hint="eastAsia"/>
        </w:rPr>
        <w:br w:type="page"/>
      </w:r>
    </w:p>
    <w:p w:rsidR="000B042D" w:rsidRDefault="00D33996">
      <w:pPr>
        <w:pStyle w:val="2"/>
        <w:ind w:firstLineChars="200" w:firstLine="643"/>
        <w:jc w:val="center"/>
        <w:rPr>
          <w:rFonts w:ascii="楷体_GB2312" w:eastAsia="楷体_GB2312" w:hAnsi="Times New Roman"/>
          <w:color w:val="000000"/>
        </w:rPr>
      </w:pPr>
      <w:bookmarkStart w:id="506" w:name="_Toc508833987"/>
      <w:r>
        <w:rPr>
          <w:rFonts w:ascii="楷体_GB2312" w:eastAsia="楷体_GB2312" w:hAnsi="Times New Roman" w:hint="eastAsia"/>
          <w:color w:val="000000"/>
        </w:rPr>
        <w:lastRenderedPageBreak/>
        <w:t>第四部分 合同附件格式</w:t>
      </w:r>
      <w:bookmarkEnd w:id="506"/>
    </w:p>
    <w:p w:rsidR="000B042D" w:rsidRDefault="00D33996">
      <w:pPr>
        <w:pStyle w:val="3"/>
        <w:ind w:firstLine="137"/>
        <w:jc w:val="left"/>
        <w:rPr>
          <w:rFonts w:ascii="楷体_GB2312" w:eastAsia="楷体_GB2312" w:hAnsi="Times New Roman"/>
          <w:color w:val="000000"/>
        </w:rPr>
      </w:pPr>
      <w:r>
        <w:rPr>
          <w:rFonts w:ascii="楷体_GB2312" w:eastAsia="楷体_GB2312" w:hAnsi="Times New Roman" w:hint="eastAsia"/>
          <w:color w:val="000000"/>
        </w:rPr>
        <w:br w:type="page"/>
      </w:r>
      <w:bookmarkStart w:id="507" w:name="_Toc508833988"/>
      <w:r>
        <w:rPr>
          <w:rFonts w:ascii="楷体_GB2312" w:eastAsia="楷体_GB2312" w:hAnsi="Times New Roman" w:hint="eastAsia"/>
          <w:color w:val="000000"/>
        </w:rPr>
        <w:lastRenderedPageBreak/>
        <w:t>附件：合同协议书</w:t>
      </w:r>
      <w:bookmarkEnd w:id="507"/>
    </w:p>
    <w:p w:rsidR="000B042D" w:rsidRDefault="00D33996">
      <w:pPr>
        <w:spacing w:line="44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合同协议书</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71" w:firstLine="359"/>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（委托人名称，以下简称“委托人”）为实施</w:t>
      </w:r>
      <w:r>
        <w:rPr>
          <w:rFonts w:ascii="楷体_GB2312" w:eastAsia="楷体_GB2312" w:hAnsi="Times New Roman" w:hint="eastAsia"/>
          <w:szCs w:val="21"/>
          <w:u w:val="single"/>
        </w:rPr>
        <w:t xml:space="preserve">                </w:t>
      </w:r>
      <w:r>
        <w:rPr>
          <w:rFonts w:ascii="楷体_GB2312" w:eastAsia="楷体_GB2312" w:hAnsi="Times New Roman" w:hint="eastAsia"/>
          <w:szCs w:val="21"/>
        </w:rPr>
        <w:t>（项目名称），已接受</w:t>
      </w:r>
      <w:r>
        <w:rPr>
          <w:rFonts w:ascii="楷体_GB2312" w:eastAsia="楷体_GB2312" w:hAnsi="Times New Roman" w:hint="eastAsia"/>
          <w:szCs w:val="21"/>
          <w:u w:val="single"/>
        </w:rPr>
        <w:t xml:space="preserve">                    </w:t>
      </w:r>
      <w:r>
        <w:rPr>
          <w:rFonts w:ascii="楷体_GB2312" w:eastAsia="楷体_GB2312" w:hAnsi="Times New Roman" w:hint="eastAsia"/>
          <w:szCs w:val="21"/>
        </w:rPr>
        <w:t>（监理人名称，以下简称“监理人”）对该项目监理投标。委托人和监理人共同达成如下协议。</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 本协议书与下列文件一起构成合同文件：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（1）中标通知书；</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（2）投标函及投标函附录；</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（3）专用合同条款；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（4）通用合同条款；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（5）委托人要求；</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（6）监理报酬清单；</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（7）监理大纲；</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（8）其他合同文件。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上述合同文件互相补充和解释。如果合同文件之间存在矛盾或不一致之处，以上述文件的排列顺序在先者为准。</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 签约合同价：人民币（大写）</w:t>
      </w:r>
      <w:r>
        <w:rPr>
          <w:rFonts w:ascii="楷体_GB2312" w:eastAsia="楷体_GB2312" w:hAnsi="Times New Roman" w:hint="eastAsia"/>
          <w:color w:val="000000"/>
          <w:u w:val="single"/>
        </w:rPr>
        <w:t xml:space="preserve">              </w:t>
      </w:r>
      <w:r>
        <w:rPr>
          <w:rFonts w:ascii="楷体_GB2312" w:eastAsia="楷体_GB2312" w:hAnsi="Times New Roman" w:hint="eastAsia"/>
          <w:szCs w:val="21"/>
        </w:rPr>
        <w:t>（</w:t>
      </w:r>
      <w:r>
        <w:rPr>
          <w:rFonts w:ascii="楷体_GB2312" w:eastAsia="楷体_GB2312" w:hAnsi="Times New Roman" w:hint="eastAsia"/>
          <w:szCs w:val="21"/>
        </w:rPr>
        <w:t>¥</w:t>
      </w:r>
      <w:r>
        <w:rPr>
          <w:rFonts w:ascii="楷体_GB2312" w:eastAsia="楷体_GB2312" w:hAnsi="Times New Roman" w:hint="eastAsia"/>
          <w:color w:val="000000"/>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 总监理工程师：</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 监理工作质量符合的标准和要求：</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 监理人承诺按合同约定承担工程的监理工作。</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7. 委托人承诺按合同约定的条件、时间和方式向监理人支付合同价款。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8. 监理人计划开始监理日期：</w:t>
      </w:r>
      <w:r>
        <w:rPr>
          <w:rFonts w:ascii="楷体_GB2312" w:eastAsia="楷体_GB2312" w:hAnsi="Times New Roman" w:hint="eastAsia"/>
          <w:szCs w:val="21"/>
          <w:u w:val="single"/>
        </w:rPr>
        <w:t xml:space="preserve">             </w:t>
      </w:r>
      <w:r>
        <w:rPr>
          <w:rFonts w:ascii="楷体_GB2312" w:eastAsia="楷体_GB2312" w:hAnsi="Times New Roman" w:hint="eastAsia"/>
          <w:szCs w:val="21"/>
        </w:rPr>
        <w:t>，实际日期按照委托人在开始监理通知中载明的开始监理日期为准。监理服务期限为</w:t>
      </w:r>
      <w:r>
        <w:rPr>
          <w:rFonts w:ascii="楷体_GB2312" w:eastAsia="楷体_GB2312" w:hAnsi="Times New Roman" w:hint="eastAsia"/>
          <w:szCs w:val="21"/>
          <w:u w:val="single"/>
        </w:rPr>
        <w:t xml:space="preserve">    </w:t>
      </w:r>
      <w:r>
        <w:rPr>
          <w:rFonts w:ascii="楷体_GB2312" w:eastAsia="楷体_GB2312" w:hAnsi="Times New Roman" w:hint="eastAsia"/>
          <w:szCs w:val="21"/>
        </w:rPr>
        <w:t>天。</w:t>
      </w:r>
    </w:p>
    <w:p w:rsidR="000B042D" w:rsidRDefault="00D33996">
      <w:pPr>
        <w:spacing w:line="440" w:lineRule="exact"/>
        <w:ind w:firstLineChars="200" w:firstLine="420"/>
        <w:rPr>
          <w:rFonts w:ascii="楷体_GB2312" w:eastAsia="楷体_GB2312" w:hAnsi="Times New Roman"/>
          <w:szCs w:val="21"/>
        </w:rPr>
      </w:pPr>
      <w:bookmarkStart w:id="508" w:name="_Toc152042550"/>
      <w:bookmarkStart w:id="509" w:name="_Toc144974830"/>
      <w:r>
        <w:rPr>
          <w:rFonts w:ascii="楷体_GB2312" w:eastAsia="楷体_GB2312" w:hAnsi="Times New Roman" w:hint="eastAsia"/>
          <w:szCs w:val="21"/>
        </w:rPr>
        <w:t>9. 本合同协议书一式</w:t>
      </w:r>
      <w:r>
        <w:rPr>
          <w:rFonts w:ascii="楷体_GB2312" w:eastAsia="楷体_GB2312" w:hAnsi="Times New Roman" w:hint="eastAsia"/>
          <w:color w:val="000000"/>
          <w:u w:val="single"/>
        </w:rPr>
        <w:t xml:space="preserve">       </w:t>
      </w:r>
      <w:r>
        <w:rPr>
          <w:rFonts w:ascii="楷体_GB2312" w:eastAsia="楷体_GB2312" w:hAnsi="Times New Roman" w:hint="eastAsia"/>
          <w:szCs w:val="21"/>
        </w:rPr>
        <w:t>份，合同双方各执</w:t>
      </w:r>
      <w:r>
        <w:rPr>
          <w:rFonts w:ascii="楷体_GB2312" w:eastAsia="楷体_GB2312" w:hAnsi="Times New Roman" w:hint="eastAsia"/>
          <w:color w:val="000000"/>
          <w:u w:val="single"/>
        </w:rPr>
        <w:t xml:space="preserve">       </w:t>
      </w:r>
      <w:r>
        <w:rPr>
          <w:rFonts w:ascii="楷体_GB2312" w:eastAsia="楷体_GB2312" w:hAnsi="Times New Roman" w:hint="eastAsia"/>
          <w:szCs w:val="21"/>
        </w:rPr>
        <w:t>份。</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10. 合同未尽事宜，双方另行签订补充协议。补充协议是合同的组成部分。</w:t>
      </w:r>
      <w:bookmarkEnd w:id="508"/>
      <w:bookmarkEnd w:id="509"/>
    </w:p>
    <w:p w:rsidR="000B042D" w:rsidRDefault="000B042D">
      <w:pPr>
        <w:spacing w:line="440" w:lineRule="exact"/>
        <w:ind w:firstLineChars="200" w:firstLine="420"/>
        <w:rPr>
          <w:rFonts w:ascii="楷体_GB2312" w:eastAsia="楷体_GB2312" w:hAnsi="Times New Roman"/>
          <w:szCs w:val="21"/>
        </w:rPr>
      </w:pPr>
    </w:p>
    <w:p w:rsidR="000B042D" w:rsidRDefault="000B042D">
      <w:pPr>
        <w:spacing w:line="440" w:lineRule="exact"/>
        <w:ind w:firstLineChars="200" w:firstLine="420"/>
        <w:rPr>
          <w:rFonts w:ascii="楷体_GB2312" w:eastAsia="楷体_GB2312" w:hAnsi="Times New Roman"/>
          <w:szCs w:val="21"/>
        </w:rPr>
      </w:pPr>
      <w:bookmarkStart w:id="510" w:name="_Toc144974831"/>
      <w:bookmarkEnd w:id="510"/>
    </w:p>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rPr>
        <w:t>委托人：</w:t>
      </w:r>
      <w:r>
        <w:rPr>
          <w:rFonts w:ascii="楷体_GB2312" w:eastAsia="楷体_GB2312" w:hAnsi="Times New Roman" w:hint="eastAsia"/>
          <w:szCs w:val="21"/>
          <w:u w:val="single"/>
        </w:rPr>
        <w:t xml:space="preserve">              </w:t>
      </w:r>
      <w:r>
        <w:rPr>
          <w:rFonts w:ascii="楷体_GB2312" w:eastAsia="楷体_GB2312" w:hAnsi="Times New Roman" w:hint="eastAsia"/>
          <w:szCs w:val="21"/>
        </w:rPr>
        <w:t>（盖单位章）        监理人：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（盖单位章）</w:t>
      </w:r>
    </w:p>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rPr>
        <w:t>法定代表人或其委托代理人：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 法定代表人或其委托代理人：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w:t>
      </w:r>
    </w:p>
    <w:p w:rsidR="000B042D" w:rsidRDefault="00D33996">
      <w:pPr>
        <w:spacing w:line="440" w:lineRule="exact"/>
        <w:ind w:firstLineChars="50" w:firstLine="105"/>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年</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月 </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 日             </w:t>
      </w:r>
      <w:r>
        <w:rPr>
          <w:rFonts w:ascii="楷体_GB2312" w:eastAsia="楷体_GB2312" w:hAnsi="Times New Roman" w:hint="eastAsia"/>
          <w:szCs w:val="21"/>
          <w:u w:val="single"/>
        </w:rPr>
        <w:t xml:space="preserve">        </w:t>
      </w:r>
      <w:r>
        <w:rPr>
          <w:rFonts w:ascii="楷体_GB2312" w:eastAsia="楷体_GB2312" w:hAnsi="Times New Roman" w:hint="eastAsia"/>
          <w:szCs w:val="21"/>
        </w:rPr>
        <w:t>年</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月 </w:t>
      </w:r>
      <w:r>
        <w:rPr>
          <w:rFonts w:ascii="楷体_GB2312" w:eastAsia="楷体_GB2312" w:hAnsi="Times New Roman" w:hint="eastAsia"/>
          <w:szCs w:val="21"/>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D33996">
      <w:pPr>
        <w:adjustRightInd w:val="0"/>
        <w:snapToGrid w:val="0"/>
        <w:rPr>
          <w:rFonts w:ascii="楷体_GB2312" w:eastAsia="楷体_GB2312" w:hAnsi="Times New Roman"/>
          <w:szCs w:val="21"/>
        </w:rPr>
      </w:pPr>
      <w:r>
        <w:rPr>
          <w:rFonts w:ascii="楷体_GB2312" w:eastAsia="楷体_GB2312" w:hAnsi="Times New Roman" w:hint="eastAsia"/>
          <w:szCs w:val="21"/>
        </w:rPr>
        <w:br w:type="page"/>
      </w:r>
    </w:p>
    <w:p w:rsidR="000B042D" w:rsidRDefault="000B042D">
      <w:pPr>
        <w:spacing w:line="440" w:lineRule="exact"/>
        <w:ind w:firstLineChars="200" w:firstLine="420"/>
        <w:jc w:val="right"/>
        <w:rPr>
          <w:rFonts w:ascii="楷体_GB2312" w:eastAsia="楷体_GB2312" w:hAnsi="Times New Roman"/>
          <w:szCs w:val="21"/>
          <w:u w:val="single"/>
        </w:rPr>
      </w:pPr>
    </w:p>
    <w:p w:rsidR="000B042D" w:rsidRDefault="000B042D">
      <w:pPr>
        <w:pStyle w:val="1"/>
        <w:jc w:val="center"/>
        <w:rPr>
          <w:rFonts w:ascii="楷体_GB2312" w:eastAsia="楷体_GB2312"/>
          <w:color w:val="000000"/>
        </w:rPr>
      </w:pPr>
      <w:bookmarkStart w:id="511" w:name="_Toc246997081"/>
      <w:bookmarkStart w:id="512" w:name="_Toc247085853"/>
      <w:bookmarkStart w:id="513" w:name="_Toc246996338"/>
      <w:bookmarkStart w:id="514" w:name="_Toc179632787"/>
      <w:bookmarkStart w:id="515" w:name="_Toc152042549"/>
      <w:bookmarkStart w:id="516" w:name="_Toc144974829"/>
      <w:bookmarkEnd w:id="471"/>
      <w:bookmarkEnd w:id="472"/>
      <w:bookmarkEnd w:id="473"/>
      <w:bookmarkEnd w:id="474"/>
    </w:p>
    <w:p w:rsidR="000B042D" w:rsidRDefault="00D33996">
      <w:pPr>
        <w:pStyle w:val="1"/>
        <w:jc w:val="center"/>
        <w:rPr>
          <w:rFonts w:ascii="楷体_GB2312" w:eastAsia="楷体_GB2312"/>
          <w:color w:val="000000"/>
        </w:rPr>
      </w:pPr>
      <w:bookmarkStart w:id="517" w:name="_Toc508833989"/>
      <w:r>
        <w:rPr>
          <w:rFonts w:ascii="楷体_GB2312" w:eastAsia="楷体_GB2312" w:hint="eastAsia"/>
          <w:color w:val="000000"/>
        </w:rPr>
        <w:t>第二卷</w:t>
      </w:r>
      <w:bookmarkEnd w:id="517"/>
    </w:p>
    <w:p w:rsidR="000B042D" w:rsidRDefault="00D33996">
      <w:pPr>
        <w:pStyle w:val="1"/>
        <w:jc w:val="center"/>
        <w:rPr>
          <w:rFonts w:ascii="楷体_GB2312" w:eastAsia="楷体_GB2312"/>
          <w:bCs/>
          <w:sz w:val="20"/>
        </w:rPr>
      </w:pPr>
      <w:r>
        <w:rPr>
          <w:rFonts w:ascii="楷体_GB2312" w:eastAsia="楷体_GB2312" w:hint="eastAsia"/>
          <w:bCs/>
        </w:rPr>
        <w:br w:type="page"/>
      </w:r>
    </w:p>
    <w:p w:rsidR="000B042D" w:rsidRDefault="000B042D">
      <w:pPr>
        <w:spacing w:line="440" w:lineRule="exact"/>
        <w:jc w:val="center"/>
        <w:rPr>
          <w:rFonts w:ascii="楷体_GB2312" w:eastAsia="楷体_GB2312" w:hAnsi="Times New Roman"/>
          <w:sz w:val="20"/>
        </w:rPr>
      </w:pPr>
    </w:p>
    <w:p w:rsidR="000B042D" w:rsidRDefault="00D33996">
      <w:pPr>
        <w:pStyle w:val="1"/>
        <w:jc w:val="center"/>
        <w:rPr>
          <w:rFonts w:ascii="楷体_GB2312" w:eastAsia="楷体_GB2312"/>
          <w:color w:val="000000"/>
        </w:rPr>
      </w:pPr>
      <w:bookmarkStart w:id="518" w:name="_Toc508833990"/>
      <w:r>
        <w:rPr>
          <w:rFonts w:ascii="楷体_GB2312" w:eastAsia="楷体_GB2312" w:hint="eastAsia"/>
          <w:color w:val="000000"/>
        </w:rPr>
        <w:t>第五章 委托人要求</w:t>
      </w:r>
      <w:bookmarkEnd w:id="518"/>
    </w:p>
    <w:p w:rsidR="000B042D" w:rsidRDefault="000B042D">
      <w:pPr>
        <w:topLinePunct/>
        <w:spacing w:line="440" w:lineRule="exact"/>
        <w:jc w:val="center"/>
        <w:rPr>
          <w:rFonts w:ascii="楷体_GB2312" w:eastAsia="楷体_GB2312" w:hAnsi="Times New Roman"/>
        </w:rPr>
      </w:pPr>
    </w:p>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Pr="005D52AC" w:rsidRDefault="00D33996">
      <w:pPr>
        <w:pStyle w:val="2"/>
        <w:spacing w:line="240" w:lineRule="auto"/>
        <w:rPr>
          <w:rFonts w:ascii="楷体_GB2312" w:eastAsia="楷体_GB2312" w:hAnsi="Times New Roman"/>
          <w:b w:val="0"/>
          <w:sz w:val="28"/>
          <w:szCs w:val="28"/>
        </w:rPr>
      </w:pPr>
      <w:bookmarkStart w:id="519" w:name="_Toc508833991"/>
      <w:bookmarkStart w:id="520" w:name="_Toc482188637"/>
      <w:bookmarkEnd w:id="511"/>
      <w:bookmarkEnd w:id="512"/>
      <w:bookmarkEnd w:id="513"/>
      <w:bookmarkEnd w:id="514"/>
      <w:r w:rsidRPr="005D52AC">
        <w:rPr>
          <w:rFonts w:ascii="楷体_GB2312" w:eastAsia="楷体_GB2312" w:hAnsi="Times New Roman" w:hint="eastAsia"/>
          <w:b w:val="0"/>
          <w:sz w:val="28"/>
          <w:szCs w:val="28"/>
        </w:rPr>
        <w:lastRenderedPageBreak/>
        <w:t>一、监理要求</w:t>
      </w:r>
      <w:bookmarkEnd w:id="519"/>
      <w:bookmarkEnd w:id="520"/>
    </w:p>
    <w:p w:rsidR="000B042D" w:rsidRPr="005D52AC" w:rsidRDefault="00D33996">
      <w:pPr>
        <w:spacing w:line="440" w:lineRule="exact"/>
        <w:ind w:firstLineChars="171" w:firstLine="359"/>
        <w:rPr>
          <w:rFonts w:ascii="楷体_GB2312" w:eastAsia="楷体_GB2312" w:hAnsi="Times New Roman"/>
        </w:rPr>
      </w:pPr>
      <w:r w:rsidRPr="005D52AC">
        <w:rPr>
          <w:rFonts w:ascii="楷体_GB2312" w:eastAsia="楷体_GB2312" w:hAnsi="Times New Roman" w:hint="eastAsia"/>
        </w:rPr>
        <w:t>1、工程概况</w:t>
      </w:r>
      <w:r w:rsidR="001434CE" w:rsidRPr="005D52AC">
        <w:rPr>
          <w:rFonts w:ascii="楷体_GB2312" w:eastAsia="楷体_GB2312" w:hAnsi="Times New Roman" w:hint="eastAsia"/>
        </w:rPr>
        <w:t>：</w:t>
      </w:r>
      <w:r w:rsidR="005D52AC" w:rsidRPr="005D52AC">
        <w:rPr>
          <w:rFonts w:ascii="楷体_GB2312" w:eastAsia="楷体_GB2312" w:hAnsi="Times New Roman" w:hint="eastAsia"/>
        </w:rPr>
        <w:t>2022年度台安县绕阳河流域高标准农田（提质增效）建设项目</w:t>
      </w:r>
      <w:r w:rsidR="001434CE" w:rsidRPr="005D52AC">
        <w:rPr>
          <w:rFonts w:ascii="楷体_GB2312" w:eastAsia="楷体_GB2312" w:hAnsi="Times New Roman" w:hint="eastAsia"/>
        </w:rPr>
        <w:t>共计</w:t>
      </w:r>
      <w:r w:rsidR="005D52AC" w:rsidRPr="005D52AC">
        <w:rPr>
          <w:rFonts w:ascii="楷体_GB2312" w:eastAsia="楷体_GB2312" w:hAnsi="Times New Roman" w:hint="eastAsia"/>
        </w:rPr>
        <w:t>5.85万亩</w:t>
      </w:r>
      <w:r w:rsidR="001434CE" w:rsidRPr="005D52AC">
        <w:rPr>
          <w:rFonts w:ascii="楷体_GB2312" w:eastAsia="楷体_GB2312" w:hAnsi="Times New Roman" w:hint="eastAsia"/>
        </w:rPr>
        <w:t>，全部为旱田，工程总投资</w:t>
      </w:r>
      <w:r w:rsidR="005D52AC" w:rsidRPr="005D52AC">
        <w:rPr>
          <w:rFonts w:ascii="楷体_GB2312" w:eastAsia="楷体_GB2312" w:hAnsi="Times New Roman" w:hint="eastAsia"/>
        </w:rPr>
        <w:t>5861.7</w:t>
      </w:r>
      <w:r w:rsidR="001434CE" w:rsidRPr="005D52AC">
        <w:rPr>
          <w:rFonts w:ascii="楷体_GB2312" w:eastAsia="楷体_GB2312" w:hAnsi="Times New Roman" w:hint="eastAsia"/>
        </w:rPr>
        <w:t>万元，全部为中央财政</w:t>
      </w:r>
      <w:r w:rsidR="005D52AC" w:rsidRPr="005D52AC">
        <w:rPr>
          <w:rFonts w:ascii="楷体_GB2312" w:eastAsia="楷体_GB2312" w:hAnsi="Times New Roman" w:hint="eastAsia"/>
        </w:rPr>
        <w:t>补助</w:t>
      </w:r>
      <w:r w:rsidR="001434CE" w:rsidRPr="005D52AC">
        <w:rPr>
          <w:rFonts w:ascii="楷体_GB2312" w:eastAsia="楷体_GB2312" w:hAnsi="Times New Roman" w:hint="eastAsia"/>
        </w:rPr>
        <w:t>投资。</w:t>
      </w:r>
    </w:p>
    <w:p w:rsidR="000B042D" w:rsidRPr="005D52AC" w:rsidRDefault="001434CE">
      <w:pPr>
        <w:spacing w:line="440" w:lineRule="exact"/>
        <w:ind w:firstLine="359"/>
        <w:rPr>
          <w:rFonts w:ascii="楷体_GB2312" w:eastAsia="楷体_GB2312" w:hAnsi="Times New Roman"/>
        </w:rPr>
      </w:pPr>
      <w:r w:rsidRPr="005D52AC">
        <w:rPr>
          <w:rFonts w:ascii="楷体_GB2312" w:eastAsia="楷体_GB2312" w:hAnsi="Times New Roman" w:hint="eastAsia"/>
        </w:rPr>
        <w:t>2、建设地点：项目位于</w:t>
      </w:r>
      <w:r w:rsidR="005D52AC" w:rsidRPr="005D52AC">
        <w:rPr>
          <w:rFonts w:ascii="楷体_GB2312" w:eastAsia="楷体_GB2312" w:hAnsi="Times New Roman" w:hint="eastAsia"/>
        </w:rPr>
        <w:t>台安县桓洞镇、桑林镇</w:t>
      </w:r>
      <w:r w:rsidRPr="005D52AC">
        <w:rPr>
          <w:rFonts w:ascii="楷体_GB2312" w:eastAsia="楷体_GB2312" w:hAnsi="Times New Roman" w:hint="eastAsia"/>
        </w:rPr>
        <w:t>。</w:t>
      </w:r>
    </w:p>
    <w:p w:rsidR="001434CE" w:rsidRPr="005D52AC" w:rsidRDefault="001434CE">
      <w:pPr>
        <w:spacing w:line="440" w:lineRule="exact"/>
        <w:ind w:firstLine="359"/>
        <w:rPr>
          <w:rFonts w:ascii="楷体_GB2312" w:eastAsia="楷体_GB2312" w:hAnsi="Times New Roman"/>
        </w:rPr>
      </w:pPr>
      <w:r w:rsidRPr="005D52AC">
        <w:rPr>
          <w:rFonts w:ascii="楷体_GB2312" w:eastAsia="楷体_GB2312" w:hAnsi="Times New Roman" w:hint="eastAsia"/>
        </w:rPr>
        <w:t>3、建设内容为：主要工程内容包括土壤改良工程、灌溉与排水工程、田间道路工程。</w:t>
      </w:r>
    </w:p>
    <w:p w:rsidR="001434CE" w:rsidRPr="005D52AC" w:rsidRDefault="00D5049D" w:rsidP="00D5049D">
      <w:pPr>
        <w:spacing w:line="440" w:lineRule="exact"/>
        <w:ind w:firstLine="359"/>
        <w:rPr>
          <w:rFonts w:ascii="楷体_GB2312" w:eastAsia="楷体_GB2312" w:hAnsi="Times New Roman"/>
        </w:rPr>
      </w:pPr>
      <w:r w:rsidRPr="005D52AC">
        <w:rPr>
          <w:rFonts w:ascii="楷体_GB2312" w:eastAsia="楷体_GB2312" w:hAnsi="Times New Roman" w:hint="eastAsia"/>
        </w:rPr>
        <w:t>（1）土壤改良工程：</w:t>
      </w:r>
    </w:p>
    <w:p w:rsidR="00D5049D" w:rsidRPr="00AB78C1" w:rsidRDefault="005D52AC" w:rsidP="00D5049D">
      <w:pPr>
        <w:spacing w:line="440" w:lineRule="exact"/>
        <w:ind w:firstLine="359"/>
        <w:rPr>
          <w:rFonts w:ascii="楷体_GB2312" w:eastAsia="楷体_GB2312" w:hAnsi="Times New Roman"/>
        </w:rPr>
      </w:pPr>
      <w:r w:rsidRPr="005D52AC">
        <w:rPr>
          <w:rFonts w:ascii="楷体_GB2312" w:eastAsia="楷体_GB2312" w:hAnsi="Times New Roman" w:hint="eastAsia"/>
        </w:rPr>
        <w:t>根据镇、村实际需求，桑林镇项目区桑林村、魏家村、艾岗村耕地全域进行地力培肥，对项目区耕地增施</w:t>
      </w:r>
      <w:r w:rsidRPr="00AB78C1">
        <w:rPr>
          <w:rFonts w:ascii="楷体_GB2312" w:eastAsia="楷体_GB2312" w:hAnsi="Times New Roman" w:hint="eastAsia"/>
        </w:rPr>
        <w:t>颗粒状商品有机肥，面积2.95万亩</w:t>
      </w:r>
      <w:r w:rsidR="00D5049D" w:rsidRPr="00AB78C1">
        <w:rPr>
          <w:rFonts w:ascii="楷体_GB2312" w:eastAsia="楷体_GB2312" w:hAnsi="Times New Roman" w:hint="eastAsia"/>
        </w:rPr>
        <w:t>。</w:t>
      </w:r>
    </w:p>
    <w:p w:rsidR="00D5049D" w:rsidRPr="00AB78C1" w:rsidRDefault="00D5049D" w:rsidP="00D5049D">
      <w:pPr>
        <w:spacing w:line="440" w:lineRule="exact"/>
        <w:ind w:firstLine="359"/>
        <w:rPr>
          <w:rFonts w:ascii="楷体_GB2312" w:eastAsia="楷体_GB2312" w:hAnsi="Times New Roman"/>
        </w:rPr>
      </w:pPr>
      <w:r w:rsidRPr="00AB78C1">
        <w:rPr>
          <w:rFonts w:ascii="楷体_GB2312" w:eastAsia="楷体_GB2312" w:hAnsi="Times New Roman"/>
        </w:rPr>
        <w:t>（</w:t>
      </w:r>
      <w:r w:rsidRPr="00AB78C1">
        <w:rPr>
          <w:rFonts w:ascii="楷体_GB2312" w:eastAsia="楷体_GB2312" w:hAnsi="Times New Roman" w:hint="eastAsia"/>
        </w:rPr>
        <w:t>2</w:t>
      </w:r>
      <w:r w:rsidRPr="00AB78C1">
        <w:rPr>
          <w:rFonts w:ascii="楷体_GB2312" w:eastAsia="楷体_GB2312" w:hAnsi="Times New Roman"/>
        </w:rPr>
        <w:t>）灌溉</w:t>
      </w:r>
      <w:r w:rsidR="001434CE" w:rsidRPr="00AB78C1">
        <w:rPr>
          <w:rFonts w:ascii="楷体_GB2312" w:eastAsia="楷体_GB2312" w:hAnsi="Times New Roman" w:hint="eastAsia"/>
        </w:rPr>
        <w:t>与</w:t>
      </w:r>
      <w:r w:rsidRPr="00AB78C1">
        <w:rPr>
          <w:rFonts w:ascii="楷体_GB2312" w:eastAsia="楷体_GB2312" w:hAnsi="Times New Roman"/>
        </w:rPr>
        <w:t>排水工程：</w:t>
      </w:r>
    </w:p>
    <w:p w:rsidR="00D5049D" w:rsidRPr="00AB78C1" w:rsidRDefault="00D5049D" w:rsidP="00D5049D">
      <w:pPr>
        <w:spacing w:line="440" w:lineRule="exact"/>
        <w:ind w:firstLine="359"/>
        <w:rPr>
          <w:rFonts w:ascii="楷体_GB2312" w:eastAsia="楷体_GB2312" w:hAnsi="Times New Roman"/>
        </w:rPr>
      </w:pPr>
      <w:r w:rsidRPr="00AB78C1">
        <w:rPr>
          <w:rFonts w:ascii="楷体_GB2312" w:eastAsia="楷体_GB2312" w:hAnsi="Times New Roman" w:hint="eastAsia"/>
        </w:rPr>
        <w:t>1）</w:t>
      </w:r>
      <w:r w:rsidR="001434CE" w:rsidRPr="00AB78C1">
        <w:rPr>
          <w:rFonts w:ascii="楷体_GB2312" w:eastAsia="楷体_GB2312" w:hAnsi="Times New Roman" w:hint="eastAsia"/>
        </w:rPr>
        <w:t>农用井工程</w:t>
      </w:r>
      <w:r w:rsidRPr="00AB78C1">
        <w:rPr>
          <w:rFonts w:ascii="楷体_GB2312" w:eastAsia="楷体_GB2312" w:hAnsi="Times New Roman" w:hint="eastAsia"/>
        </w:rPr>
        <w:t>：</w:t>
      </w:r>
      <w:r w:rsidR="005D52AC" w:rsidRPr="00AB78C1">
        <w:rPr>
          <w:rFonts w:ascii="楷体_GB2312" w:eastAsia="楷体_GB2312" w:hAnsi="Times New Roman" w:hint="eastAsia"/>
        </w:rPr>
        <w:t>项目区新打50m深农用井1199眼</w:t>
      </w:r>
      <w:r w:rsidRPr="00AB78C1">
        <w:rPr>
          <w:rFonts w:ascii="楷体_GB2312" w:eastAsia="楷体_GB2312" w:hAnsi="Times New Roman" w:hint="eastAsia"/>
        </w:rPr>
        <w:t>。</w:t>
      </w:r>
    </w:p>
    <w:p w:rsidR="00D5049D" w:rsidRPr="00AB78C1" w:rsidRDefault="00D5049D" w:rsidP="00D5049D">
      <w:pPr>
        <w:spacing w:line="440" w:lineRule="exact"/>
        <w:ind w:firstLine="359"/>
        <w:rPr>
          <w:rFonts w:ascii="楷体_GB2312" w:eastAsia="楷体_GB2312" w:hAnsi="楷体_GB2312" w:cs="楷体_GB2312"/>
        </w:rPr>
      </w:pPr>
      <w:r w:rsidRPr="00AB78C1">
        <w:rPr>
          <w:rFonts w:ascii="楷体_GB2312" w:eastAsia="楷体_GB2312" w:hAnsi="Times New Roman" w:hint="eastAsia"/>
        </w:rPr>
        <w:t>2）排水工程：</w:t>
      </w:r>
      <w:r w:rsidR="00AB78C1" w:rsidRPr="00AB78C1">
        <w:rPr>
          <w:rFonts w:ascii="楷体_GB2312" w:eastAsia="楷体_GB2312" w:hAnsi="Times New Roman" w:hint="eastAsia"/>
        </w:rPr>
        <w:t>项目区排水沟清淤8.234km</w:t>
      </w:r>
      <w:r w:rsidRPr="00AB78C1">
        <w:rPr>
          <w:rFonts w:ascii="楷体_GB2312" w:eastAsia="楷体_GB2312" w:hAnsi="楷体_GB2312" w:cs="楷体_GB2312" w:hint="eastAsia"/>
        </w:rPr>
        <w:t>。</w:t>
      </w:r>
    </w:p>
    <w:p w:rsidR="00D5049D" w:rsidRPr="00AB78C1" w:rsidRDefault="00D5049D" w:rsidP="00D5049D">
      <w:pPr>
        <w:spacing w:line="440" w:lineRule="exact"/>
        <w:ind w:firstLine="359"/>
        <w:rPr>
          <w:rFonts w:ascii="楷体_GB2312" w:eastAsia="楷体_GB2312" w:hAnsi="Times New Roman"/>
        </w:rPr>
      </w:pPr>
      <w:r w:rsidRPr="00AB78C1">
        <w:rPr>
          <w:rFonts w:ascii="楷体_GB2312" w:eastAsia="楷体_GB2312" w:hAnsi="Times New Roman" w:hint="eastAsia"/>
        </w:rPr>
        <w:t>3）田间建筑物：</w:t>
      </w:r>
      <w:r w:rsidR="00AB78C1" w:rsidRPr="00AB78C1">
        <w:rPr>
          <w:rFonts w:ascii="楷体_GB2312" w:eastAsia="楷体_GB2312" w:hAnsi="Times New Roman" w:hint="eastAsia"/>
        </w:rPr>
        <w:t>项目区新建渠系建筑物165座，其中：农桥11座、盖板涵64座、涵洞90座</w:t>
      </w:r>
      <w:r w:rsidRPr="00AB78C1">
        <w:rPr>
          <w:rFonts w:ascii="楷体_GB2312" w:eastAsia="楷体_GB2312" w:hAnsi="Times New Roman" w:hint="eastAsia"/>
        </w:rPr>
        <w:t>。</w:t>
      </w:r>
    </w:p>
    <w:p w:rsidR="00D5049D" w:rsidRPr="00AB78C1" w:rsidRDefault="00D5049D" w:rsidP="001434CE">
      <w:pPr>
        <w:spacing w:line="440" w:lineRule="exact"/>
        <w:ind w:firstLine="359"/>
        <w:rPr>
          <w:rFonts w:ascii="楷体_GB2312" w:eastAsia="楷体_GB2312" w:hAnsi="Times New Roman"/>
        </w:rPr>
      </w:pPr>
      <w:r w:rsidRPr="00AB78C1">
        <w:rPr>
          <w:rFonts w:ascii="楷体_GB2312" w:eastAsia="楷体_GB2312" w:hAnsi="Times New Roman" w:hint="eastAsia"/>
        </w:rPr>
        <w:t>（3）田间道路工程：</w:t>
      </w:r>
      <w:r w:rsidR="00AB78C1" w:rsidRPr="00AB78C1">
        <w:rPr>
          <w:rFonts w:ascii="楷体_GB2312" w:eastAsia="楷体_GB2312" w:hAnsi="Times New Roman" w:hint="eastAsia"/>
        </w:rPr>
        <w:t>项目区修建田间道路133.426km,均为砂石路面</w:t>
      </w:r>
      <w:r w:rsidRPr="00AB78C1">
        <w:rPr>
          <w:rFonts w:ascii="楷体_GB2312" w:eastAsia="楷体_GB2312" w:hAnsi="Times New Roman" w:hint="eastAsia"/>
        </w:rPr>
        <w:t>。</w:t>
      </w:r>
    </w:p>
    <w:p w:rsidR="000B042D" w:rsidRPr="00AB78C1" w:rsidRDefault="001434CE">
      <w:pPr>
        <w:spacing w:line="440" w:lineRule="exact"/>
        <w:ind w:leftChars="170" w:left="357"/>
        <w:rPr>
          <w:rFonts w:ascii="楷体_GB2312" w:eastAsia="楷体_GB2312" w:hAnsi="Times New Roman"/>
        </w:rPr>
      </w:pPr>
      <w:r w:rsidRPr="00AB78C1">
        <w:rPr>
          <w:rFonts w:ascii="楷体_GB2312" w:eastAsia="楷体_GB2312" w:hAnsi="Times New Roman" w:hint="eastAsia"/>
        </w:rPr>
        <w:t>4</w:t>
      </w:r>
      <w:r w:rsidR="00D33996" w:rsidRPr="00AB78C1">
        <w:rPr>
          <w:rFonts w:ascii="楷体_GB2312" w:eastAsia="楷体_GB2312" w:hAnsi="Times New Roman" w:hint="eastAsia"/>
        </w:rPr>
        <w:t>、监理范围：</w:t>
      </w:r>
      <w:r w:rsidR="00AB78C1" w:rsidRPr="00AB78C1">
        <w:rPr>
          <w:rFonts w:ascii="楷体_GB2312" w:eastAsia="楷体_GB2312" w:hAnsi="Times New Roman" w:hint="eastAsia"/>
        </w:rPr>
        <w:t>施工过程中的质量、进度、投资控制，安全生产监督管理、合同、信息等方面的协调管理，以及参与竣工后质量问题的处理，并通过相关部门验收、备案或审批</w:t>
      </w:r>
      <w:r w:rsidR="00D33996" w:rsidRPr="00AB78C1">
        <w:rPr>
          <w:rFonts w:ascii="楷体_GB2312" w:eastAsia="楷体_GB2312" w:hAnsi="Times New Roman" w:hint="eastAsia"/>
        </w:rPr>
        <w:t>。</w:t>
      </w:r>
    </w:p>
    <w:p w:rsidR="000B042D" w:rsidRPr="00AB78C1" w:rsidRDefault="001434CE">
      <w:pPr>
        <w:spacing w:line="440" w:lineRule="exact"/>
        <w:ind w:leftChars="170" w:left="357"/>
        <w:rPr>
          <w:rFonts w:ascii="楷体_GB2312" w:eastAsia="楷体_GB2312" w:hAnsi="Times New Roman"/>
        </w:rPr>
      </w:pPr>
      <w:r w:rsidRPr="00AB78C1">
        <w:rPr>
          <w:rFonts w:ascii="楷体_GB2312" w:eastAsia="楷体_GB2312" w:hAnsi="Times New Roman" w:hint="eastAsia"/>
        </w:rPr>
        <w:t>5</w:t>
      </w:r>
      <w:r w:rsidR="00D33996" w:rsidRPr="00AB78C1">
        <w:rPr>
          <w:rFonts w:ascii="楷体_GB2312" w:eastAsia="楷体_GB2312" w:hAnsi="Times New Roman" w:hint="eastAsia"/>
        </w:rPr>
        <w:t>、监理人员要求：</w:t>
      </w:r>
      <w:r w:rsidR="00026D62" w:rsidRPr="00AB78C1">
        <w:rPr>
          <w:rFonts w:ascii="楷体_GB2312" w:eastAsia="楷体_GB2312" w:hAnsi="Times New Roman" w:hint="eastAsia"/>
          <w:b/>
        </w:rPr>
        <w:t>总监理工程师1人，总监理工程师兼职项目不超过3项，原则上项目实施期间不允许更换总监理工程师。监理单位应按照1万亩建设面积设1名监理工程师、2名监理员的标准配备监理人员，不足1万亩按照1万亩配置，监理工程师、监理员不得兼职。</w:t>
      </w:r>
    </w:p>
    <w:p w:rsidR="000B042D" w:rsidRPr="00D5049D" w:rsidRDefault="00D33996">
      <w:pPr>
        <w:pStyle w:val="2"/>
        <w:spacing w:line="240" w:lineRule="auto"/>
        <w:rPr>
          <w:rFonts w:ascii="楷体_GB2312" w:eastAsia="楷体_GB2312" w:hAnsi="Times New Roman"/>
          <w:b w:val="0"/>
          <w:sz w:val="28"/>
          <w:szCs w:val="28"/>
        </w:rPr>
      </w:pPr>
      <w:bookmarkStart w:id="521" w:name="_Toc482188638"/>
      <w:bookmarkStart w:id="522" w:name="_Toc508833992"/>
      <w:r w:rsidRPr="00D5049D">
        <w:rPr>
          <w:rFonts w:ascii="楷体_GB2312" w:eastAsia="楷体_GB2312" w:hAnsi="Times New Roman" w:hint="eastAsia"/>
          <w:b w:val="0"/>
          <w:sz w:val="28"/>
          <w:szCs w:val="28"/>
        </w:rPr>
        <w:t>二、适用规范标准</w:t>
      </w:r>
      <w:bookmarkEnd w:id="521"/>
      <w:bookmarkEnd w:id="522"/>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 </w:t>
      </w:r>
      <w:r w:rsidR="00247DF2" w:rsidRPr="00D5049D">
        <w:rPr>
          <w:rFonts w:ascii="楷体_GB2312" w:eastAsia="楷体_GB2312" w:hAnsi="Times New Roman" w:hint="eastAsia"/>
        </w:rPr>
        <w:t>《中华人民共和国土地管理法》（2020修正）；</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2. </w:t>
      </w:r>
      <w:r w:rsidR="00247DF2" w:rsidRPr="00D5049D">
        <w:rPr>
          <w:rFonts w:ascii="楷体_GB2312" w:eastAsia="楷体_GB2312" w:hAnsi="Times New Roman" w:hint="eastAsia"/>
        </w:rPr>
        <w:t>《基本农田保护条例》（2020修订）；</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3. </w:t>
      </w:r>
      <w:r w:rsidR="00247DF2" w:rsidRPr="00D5049D">
        <w:rPr>
          <w:rFonts w:ascii="楷体_GB2312" w:eastAsia="楷体_GB2312" w:hAnsi="Times New Roman" w:hint="eastAsia"/>
        </w:rPr>
        <w:t>《中华人民共和国水法》（2016修正）；</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4. </w:t>
      </w:r>
      <w:r w:rsidR="00247DF2" w:rsidRPr="00D5049D">
        <w:rPr>
          <w:rFonts w:ascii="楷体_GB2312" w:eastAsia="楷体_GB2312" w:hAnsi="Times New Roman" w:hint="eastAsia"/>
        </w:rPr>
        <w:t>《中华人民共和国环境保护法》（2014修订）；</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5. </w:t>
      </w:r>
      <w:r w:rsidR="00247DF2" w:rsidRPr="00D5049D">
        <w:rPr>
          <w:rFonts w:ascii="楷体_GB2312" w:eastAsia="楷体_GB2312" w:hAnsi="Times New Roman" w:hint="eastAsia"/>
        </w:rPr>
        <w:t>《中华人民共和国水土保持法》（2010修订）；</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6. </w:t>
      </w:r>
      <w:r w:rsidR="00247DF2" w:rsidRPr="00D5049D">
        <w:rPr>
          <w:rFonts w:ascii="楷体_GB2312" w:eastAsia="楷体_GB2312" w:hAnsi="Times New Roman" w:hint="eastAsia"/>
        </w:rPr>
        <w:t>《中华人民共和国农业法》（2012修正）；</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lastRenderedPageBreak/>
        <w:t xml:space="preserve">7. </w:t>
      </w:r>
      <w:r w:rsidR="00247DF2" w:rsidRPr="00D5049D">
        <w:rPr>
          <w:rFonts w:ascii="楷体_GB2312" w:eastAsia="楷体_GB2312" w:hAnsi="Times New Roman" w:hint="eastAsia"/>
        </w:rPr>
        <w:t>《农田建设项目管理办法》（农业农村部令2019第4号）;</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8. </w:t>
      </w:r>
      <w:r w:rsidR="00247DF2" w:rsidRPr="00D5049D">
        <w:rPr>
          <w:rFonts w:ascii="楷体_GB2312" w:eastAsia="楷体_GB2312" w:hAnsi="Times New Roman" w:hint="eastAsia"/>
        </w:rPr>
        <w:t>《关于切实加强高标准农田建设提升国家粮食安全保障能 力的意见》（国办发〔2019〕50号）；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9. </w:t>
      </w:r>
      <w:r w:rsidR="00247DF2" w:rsidRPr="00D5049D">
        <w:rPr>
          <w:rFonts w:ascii="楷体_GB2312" w:eastAsia="楷体_GB2312" w:hAnsi="Times New Roman" w:hint="eastAsia"/>
        </w:rPr>
        <w:t>《中共中央国务院关于加快推进生态文明建设的意见成中 发〔2015〕12 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10. </w:t>
      </w:r>
      <w:r w:rsidR="00247DF2" w:rsidRPr="00D5049D">
        <w:rPr>
          <w:rFonts w:ascii="楷体_GB2312" w:eastAsia="楷体_GB2312" w:hAnsi="Times New Roman" w:hint="eastAsia"/>
        </w:rPr>
        <w:t>《辽宁省农田建设项目管理实施细则（试行）》（辽农田 〔2020〕5 号）；</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11. </w:t>
      </w:r>
      <w:r w:rsidR="00247DF2" w:rsidRPr="00D5049D">
        <w:rPr>
          <w:rFonts w:ascii="楷体_GB2312" w:eastAsia="楷体_GB2312" w:hAnsi="Times New Roman" w:hint="eastAsia"/>
        </w:rPr>
        <w:t>《关于扩大农业农村有效投资加快补上“三农”领域突出 短板的意见》（中农发〔2020〕10号）；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12. </w:t>
      </w:r>
      <w:r w:rsidR="00247DF2" w:rsidRPr="00D5049D">
        <w:rPr>
          <w:rFonts w:ascii="楷体_GB2312" w:eastAsia="楷体_GB2312" w:hAnsi="Times New Roman" w:hint="eastAsia"/>
        </w:rPr>
        <w:t>《辽宁省农田建设项目运行管护管理办法》（试行）；</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13.</w:t>
      </w:r>
      <w:r w:rsidRPr="00D5049D">
        <w:rPr>
          <w:rFonts w:ascii="楷体_GB2312" w:eastAsia="楷体_GB2312" w:hint="eastAsia"/>
        </w:rPr>
        <w:t xml:space="preserve"> </w:t>
      </w:r>
      <w:r w:rsidR="00247DF2" w:rsidRPr="00D5049D">
        <w:rPr>
          <w:rFonts w:ascii="楷体_GB2312" w:eastAsia="楷体_GB2312" w:hAnsi="Times New Roman" w:hint="eastAsia"/>
        </w:rPr>
        <w:t>《辽宁省农业农村厅关于下达2022年第二批高标准农田建设任务的通知》（辽农田〔2022）57号）；</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14.</w:t>
      </w:r>
      <w:r w:rsidRPr="00D5049D">
        <w:rPr>
          <w:rFonts w:ascii="楷体_GB2312" w:eastAsia="楷体_GB2312" w:hint="eastAsia"/>
        </w:rPr>
        <w:t xml:space="preserve"> </w:t>
      </w:r>
      <w:r w:rsidR="00247DF2" w:rsidRPr="00D5049D">
        <w:rPr>
          <w:rFonts w:ascii="楷体_GB2312" w:eastAsia="楷体_GB2312" w:hAnsi="Times New Roman" w:hint="eastAsia"/>
        </w:rPr>
        <w:t>《关于在农业农村基础设施建设领域积极推广以工代赈方式的意见》（发改振兴〔2020〕1675号）；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15.</w:t>
      </w:r>
      <w:r w:rsidRPr="00D5049D">
        <w:rPr>
          <w:rFonts w:ascii="楷体_GB2312" w:eastAsia="楷体_GB2312" w:hint="eastAsia"/>
        </w:rPr>
        <w:t xml:space="preserve"> </w:t>
      </w:r>
      <w:r w:rsidR="00247DF2" w:rsidRPr="00D5049D">
        <w:rPr>
          <w:rFonts w:ascii="楷体_GB2312" w:eastAsia="楷体_GB2312" w:hAnsi="Times New Roman" w:hint="eastAsia"/>
        </w:rPr>
        <w:t>《全国高标准农田建设规划（2021-2030年）》；</w:t>
      </w:r>
    </w:p>
    <w:p w:rsidR="00247DF2" w:rsidRPr="00D5049D" w:rsidRDefault="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16. 《台安县高标准农田建设实施规划（2021-2030）》；</w:t>
      </w:r>
    </w:p>
    <w:p w:rsidR="00247DF2" w:rsidRDefault="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17. 《台</w:t>
      </w:r>
      <w:r w:rsidRPr="00247DF2">
        <w:rPr>
          <w:rFonts w:ascii="楷体_GB2312" w:eastAsia="楷体_GB2312" w:hAnsi="Times New Roman" w:hint="eastAsia"/>
        </w:rPr>
        <w:t>安县高标准农田建设规划（2019-2022 ）</w:t>
      </w:r>
      <w:r>
        <w:rPr>
          <w:rFonts w:ascii="楷体_GB2312" w:eastAsia="楷体_GB2312" w:hAnsi="Times New Roman" w:hint="eastAsia"/>
        </w:rPr>
        <w:t>》</w:t>
      </w:r>
      <w:r w:rsidRPr="00247DF2">
        <w:rPr>
          <w:rFonts w:ascii="楷体_GB2312" w:eastAsia="楷体_GB2312" w:hAnsi="Times New Roman" w:hint="eastAsia"/>
        </w:rPr>
        <w:t>；</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18. </w:t>
      </w:r>
      <w:r w:rsidRPr="00247DF2">
        <w:rPr>
          <w:rFonts w:ascii="楷体_GB2312" w:eastAsia="楷体_GB2312" w:hAnsi="Times New Roman" w:hint="eastAsia"/>
        </w:rPr>
        <w:t>《高标准农田建设通则》（GB/T 30600-2014）;</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19. </w:t>
      </w:r>
      <w:r w:rsidRPr="00247DF2">
        <w:rPr>
          <w:rFonts w:ascii="楷体_GB2312" w:eastAsia="楷体_GB2312" w:hAnsi="Times New Roman" w:hint="eastAsia"/>
        </w:rPr>
        <w:t>《高标准农田建设标准》（NY/T 2148-2021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20. </w:t>
      </w:r>
      <w:r w:rsidRPr="00247DF2">
        <w:rPr>
          <w:rFonts w:ascii="楷体_GB2312" w:eastAsia="楷体_GB2312" w:hAnsi="Times New Roman" w:hint="eastAsia"/>
        </w:rPr>
        <w:t>《高标准农田建设技术规范》(NY/T 2949-2016);</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21. </w:t>
      </w:r>
      <w:r w:rsidRPr="00247DF2">
        <w:rPr>
          <w:rFonts w:ascii="楷体_GB2312" w:eastAsia="楷体_GB2312" w:hAnsi="Times New Roman" w:hint="eastAsia"/>
        </w:rPr>
        <w:t>《高标准农田建设评价规范》(GB/T 33130-2016)</w:t>
      </w:r>
      <w:r>
        <w:rPr>
          <w:rFonts w:ascii="楷体_GB2312" w:eastAsia="楷体_GB2312" w:hAnsi="Times New Roman" w:hint="eastAsia"/>
        </w:rPr>
        <w:t>；</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22. </w:t>
      </w:r>
      <w:r w:rsidRPr="00247DF2">
        <w:rPr>
          <w:rFonts w:ascii="楷体_GB2312" w:eastAsia="楷体_GB2312" w:hAnsi="Times New Roman" w:hint="eastAsia"/>
        </w:rPr>
        <w:t>《有机肥料》(NY 525-2021)；</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23. </w:t>
      </w:r>
      <w:r w:rsidRPr="00247DF2">
        <w:rPr>
          <w:rFonts w:ascii="楷体_GB2312" w:eastAsia="楷体_GB2312" w:hAnsi="Times New Roman" w:hint="eastAsia"/>
        </w:rPr>
        <w:t>《玉米高产耕层土壤改良技术规程》(DB21/T 2385-2014)；</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24. </w:t>
      </w:r>
      <w:r w:rsidRPr="00247DF2">
        <w:rPr>
          <w:rFonts w:ascii="楷体_GB2312" w:eastAsia="楷体_GB2312" w:hAnsi="Times New Roman" w:hint="eastAsia"/>
        </w:rPr>
        <w:t>《玉米中耕深松机械化作业技术规程》DB21/T 2306-2014)；</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25. </w:t>
      </w:r>
      <w:r w:rsidRPr="00247DF2">
        <w:rPr>
          <w:rFonts w:ascii="楷体_GB2312" w:eastAsia="楷体_GB2312" w:hAnsi="Times New Roman" w:hint="eastAsia"/>
        </w:rPr>
        <w:t>《土壤环境质量农用地土壤污染风险管控标准(试行)》(GB 15618-2018 )</w:t>
      </w:r>
      <w:r>
        <w:rPr>
          <w:rFonts w:ascii="楷体_GB2312" w:eastAsia="楷体_GB2312" w:hAnsi="Times New Roman" w:hint="eastAsia"/>
        </w:rPr>
        <w:t>；</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26. </w:t>
      </w:r>
      <w:r w:rsidRPr="00247DF2">
        <w:rPr>
          <w:rFonts w:ascii="楷体_GB2312" w:eastAsia="楷体_GB2312" w:hAnsi="Times New Roman" w:hint="eastAsia"/>
        </w:rPr>
        <w:t>《灌溉与排水工程设计标准》(GB 50288-2018 )；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27. </w:t>
      </w:r>
      <w:r w:rsidRPr="00247DF2">
        <w:rPr>
          <w:rFonts w:ascii="楷体_GB2312" w:eastAsia="楷体_GB2312" w:hAnsi="Times New Roman" w:hint="eastAsia"/>
        </w:rPr>
        <w:t>《灌溉与排水渠系建筑物设计规范》(SL 482-2011 )</w:t>
      </w:r>
      <w:r>
        <w:rPr>
          <w:rFonts w:ascii="楷体_GB2312" w:eastAsia="楷体_GB2312" w:hAnsi="Times New Roman" w:hint="eastAsia"/>
        </w:rPr>
        <w:t>；</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28. </w:t>
      </w:r>
      <w:r w:rsidRPr="00247DF2">
        <w:rPr>
          <w:rFonts w:ascii="楷体_GB2312" w:eastAsia="楷体_GB2312" w:hAnsi="Times New Roman" w:hint="eastAsia"/>
        </w:rPr>
        <w:t>《治涝标准》(SL 723-2016 )；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29. </w:t>
      </w:r>
      <w:r w:rsidRPr="00247DF2">
        <w:rPr>
          <w:rFonts w:ascii="楷体_GB2312" w:eastAsia="楷体_GB2312" w:hAnsi="Times New Roman" w:hint="eastAsia"/>
        </w:rPr>
        <w:t>《农田排水工程技术规范》(SL/T 4-2020 )；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30. </w:t>
      </w:r>
      <w:r w:rsidRPr="00247DF2">
        <w:rPr>
          <w:rFonts w:ascii="楷体_GB2312" w:eastAsia="楷体_GB2312" w:hAnsi="Times New Roman" w:hint="eastAsia"/>
        </w:rPr>
        <w:t>《公路桥涵设计通用规范》(JTG D60-2015)；</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lastRenderedPageBreak/>
        <w:t xml:space="preserve">31. </w:t>
      </w:r>
      <w:r w:rsidRPr="00247DF2">
        <w:rPr>
          <w:rFonts w:ascii="楷体_GB2312" w:eastAsia="楷体_GB2312" w:hAnsi="Times New Roman" w:hint="eastAsia"/>
        </w:rPr>
        <w:t>《公路涵洞设计规范》(JTG/T 3365-02-2020 )；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32. </w:t>
      </w:r>
      <w:r w:rsidRPr="00247DF2">
        <w:rPr>
          <w:rFonts w:ascii="楷体_GB2312" w:eastAsia="楷体_GB2312" w:hAnsi="Times New Roman" w:hint="eastAsia"/>
        </w:rPr>
        <w:t>《公路桥涵地基与基础设计规范》(JTG 3363-2019)；</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33. </w:t>
      </w:r>
      <w:r w:rsidRPr="00247DF2">
        <w:rPr>
          <w:rFonts w:ascii="楷体_GB2312" w:eastAsia="楷体_GB2312" w:hAnsi="Times New Roman" w:hint="eastAsia"/>
        </w:rPr>
        <w:t>《公路钢筋混凝土及预应力混凝土桥涵设计规范》(JTG3362-2018)；</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34. </w:t>
      </w:r>
      <w:r w:rsidRPr="00247DF2">
        <w:rPr>
          <w:rFonts w:ascii="楷体_GB2312" w:eastAsia="楷体_GB2312" w:hAnsi="Times New Roman" w:hint="eastAsia"/>
        </w:rPr>
        <w:t>《公路桥涵施工技术规范》(JTG/T 3650-2020 );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35. </w:t>
      </w:r>
      <w:r w:rsidRPr="00247DF2">
        <w:rPr>
          <w:rFonts w:ascii="楷体_GB2312" w:eastAsia="楷体_GB2312" w:hAnsi="Times New Roman" w:hint="eastAsia"/>
        </w:rPr>
        <w:t>《水利工程水利计算规范》(SL 104-2015);</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36. </w:t>
      </w:r>
      <w:r w:rsidRPr="00247DF2">
        <w:rPr>
          <w:rFonts w:ascii="楷体_GB2312" w:eastAsia="楷体_GB2312" w:hAnsi="Times New Roman" w:hint="eastAsia"/>
        </w:rPr>
        <w:t>《水工混凝土结构设计规范》(SL 191-2008)；</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37. </w:t>
      </w:r>
      <w:r w:rsidRPr="00247DF2">
        <w:rPr>
          <w:rFonts w:ascii="楷体_GB2312" w:eastAsia="楷体_GB2312" w:hAnsi="Times New Roman" w:hint="eastAsia"/>
        </w:rPr>
        <w:t>《混凝土结构设计规范(2015版)》(GB 50010-2010)；</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38. </w:t>
      </w:r>
      <w:r w:rsidRPr="00247DF2">
        <w:rPr>
          <w:rFonts w:ascii="楷体_GB2312" w:eastAsia="楷体_GB2312" w:hAnsi="Times New Roman" w:hint="eastAsia"/>
        </w:rPr>
        <w:t>《机井技术规范》(GB/T 50625-2010) ；</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39.</w:t>
      </w:r>
      <w:r w:rsidRPr="00247DF2">
        <w:rPr>
          <w:rFonts w:hint="eastAsia"/>
        </w:rPr>
        <w:t xml:space="preserve"> </w:t>
      </w:r>
      <w:r w:rsidRPr="00247DF2">
        <w:rPr>
          <w:rFonts w:ascii="楷体_GB2312" w:eastAsia="楷体_GB2312" w:hAnsi="Times New Roman" w:hint="eastAsia"/>
        </w:rPr>
        <w:t>《机井井管标准》(SL154-2013) ；</w:t>
      </w:r>
      <w:r>
        <w:rPr>
          <w:rFonts w:ascii="楷体_GB2312" w:eastAsia="楷体_GB2312" w:hAnsi="Times New Roman" w:hint="eastAsia"/>
        </w:rPr>
        <w:t xml:space="preserve"> </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40. </w:t>
      </w:r>
      <w:r w:rsidRPr="00247DF2">
        <w:rPr>
          <w:rFonts w:ascii="楷体_GB2312" w:eastAsia="楷体_GB2312" w:hAnsi="Times New Roman" w:hint="eastAsia"/>
        </w:rPr>
        <w:t>《小交通量农村公路工程技术标准》(JTG 2111-2019)；</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41. </w:t>
      </w:r>
      <w:r w:rsidRPr="00247DF2">
        <w:rPr>
          <w:rFonts w:ascii="楷体_GB2312" w:eastAsia="楷体_GB2312" w:hAnsi="Times New Roman" w:hint="eastAsia"/>
        </w:rPr>
        <w:t>《乡村道路工程技术规范》(GB/T 51224-2017)；</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42. </w:t>
      </w:r>
      <w:r w:rsidRPr="00247DF2">
        <w:rPr>
          <w:rFonts w:ascii="楷体_GB2312" w:eastAsia="楷体_GB2312" w:hAnsi="Times New Roman" w:hint="eastAsia"/>
        </w:rPr>
        <w:t>《农业机械田间行走道路技术规范》(NY/T 2194-2012)；</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43. </w:t>
      </w:r>
      <w:r w:rsidRPr="00247DF2">
        <w:rPr>
          <w:rFonts w:ascii="楷体_GB2312" w:eastAsia="楷体_GB2312" w:hAnsi="Times New Roman" w:hint="eastAsia"/>
        </w:rPr>
        <w:t>《公路路基设计规范》(JTG D30-2015)；</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44. </w:t>
      </w:r>
      <w:r w:rsidRPr="00247DF2">
        <w:rPr>
          <w:rFonts w:ascii="楷体_GB2312" w:eastAsia="楷体_GB2312" w:hAnsi="Times New Roman" w:hint="eastAsia"/>
        </w:rPr>
        <w:t>《公路路基施工技术规范》(JTG/T 3610-2019)；</w:t>
      </w:r>
    </w:p>
    <w:p w:rsid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45. </w:t>
      </w:r>
      <w:r w:rsidRPr="00247DF2">
        <w:rPr>
          <w:rFonts w:ascii="楷体_GB2312" w:eastAsia="楷体_GB2312" w:hAnsi="Times New Roman" w:hint="eastAsia"/>
        </w:rPr>
        <w:t>《公路路面基层施工技术细则》(JTG/T F20-2015 )；</w:t>
      </w:r>
    </w:p>
    <w:p w:rsidR="00247DF2" w:rsidRPr="00247DF2" w:rsidRDefault="00247DF2" w:rsidP="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46. </w:t>
      </w:r>
      <w:r w:rsidRPr="00247DF2">
        <w:rPr>
          <w:rFonts w:ascii="楷体_GB2312" w:eastAsia="楷体_GB2312" w:hAnsi="Times New Roman" w:hint="eastAsia"/>
        </w:rPr>
        <w:t>《公路水泥混凝土路面施工技术细则</w:t>
      </w:r>
      <w:r w:rsidRPr="00247DF2">
        <w:rPr>
          <w:rFonts w:ascii="楷体_GB2312" w:eastAsia="楷体_GB2312" w:hAnsi="Times New Roman" w:hint="eastAsia"/>
        </w:rPr>
        <w:t>»</w:t>
      </w:r>
      <w:r w:rsidRPr="00247DF2">
        <w:rPr>
          <w:rFonts w:ascii="楷体_GB2312" w:eastAsia="楷体_GB2312" w:hAnsi="Times New Roman" w:hint="eastAsia"/>
        </w:rPr>
        <w:t>(JTG/T F30-2014)</w:t>
      </w:r>
      <w:r>
        <w:rPr>
          <w:rFonts w:ascii="楷体_GB2312" w:eastAsia="楷体_GB2312" w:hAnsi="Times New Roman" w:hint="eastAsia"/>
        </w:rPr>
        <w:t>；</w:t>
      </w:r>
    </w:p>
    <w:p w:rsidR="000B042D" w:rsidRDefault="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47</w:t>
      </w:r>
      <w:r w:rsidR="00D33996" w:rsidRPr="00D5049D">
        <w:rPr>
          <w:rFonts w:ascii="楷体_GB2312" w:eastAsia="楷体_GB2312" w:hAnsi="Times New Roman" w:hint="eastAsia"/>
        </w:rPr>
        <w:t>.</w:t>
      </w:r>
      <w:r w:rsidR="00D33996" w:rsidRPr="00D5049D">
        <w:rPr>
          <w:rFonts w:ascii="楷体_GB2312" w:eastAsia="楷体_GB2312" w:hint="eastAsia"/>
        </w:rPr>
        <w:t xml:space="preserve"> </w:t>
      </w:r>
      <w:r w:rsidR="00D33996" w:rsidRPr="00D5049D">
        <w:rPr>
          <w:rFonts w:ascii="楷体_GB2312" w:eastAsia="楷体_GB2312" w:hAnsi="Times New Roman" w:hint="eastAsia"/>
        </w:rPr>
        <w:t>其它有关的法规、条例、规范及技术要求。</w:t>
      </w:r>
    </w:p>
    <w:p w:rsidR="000B042D" w:rsidRDefault="00D33996">
      <w:pPr>
        <w:pStyle w:val="2"/>
        <w:spacing w:line="240" w:lineRule="auto"/>
        <w:rPr>
          <w:rFonts w:ascii="楷体_GB2312" w:eastAsia="楷体_GB2312" w:hAnsi="Times New Roman"/>
          <w:b w:val="0"/>
          <w:sz w:val="28"/>
          <w:szCs w:val="28"/>
        </w:rPr>
      </w:pPr>
      <w:bookmarkStart w:id="523" w:name="_Toc508833993"/>
      <w:bookmarkStart w:id="524" w:name="_Toc482188639"/>
      <w:r>
        <w:rPr>
          <w:rFonts w:ascii="楷体_GB2312" w:eastAsia="楷体_GB2312" w:hAnsi="Times New Roman" w:hint="eastAsia"/>
          <w:b w:val="0"/>
          <w:sz w:val="28"/>
          <w:szCs w:val="28"/>
        </w:rPr>
        <w:t>三、成果文件要求</w:t>
      </w:r>
      <w:bookmarkEnd w:id="523"/>
      <w:bookmarkEnd w:id="524"/>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1．成果文件的组成：监理工作报告</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2．成果文件的份数要求： 8份</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3．成果文件的载体要求：</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（1）纸质版的要求：胶装</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（2）电子版的要求：电子版存入U盘1份</w:t>
      </w:r>
    </w:p>
    <w:p w:rsidR="000B042D" w:rsidRPr="00D5049D" w:rsidRDefault="00D33996" w:rsidP="00D5049D">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0B042D">
      <w:pPr>
        <w:rPr>
          <w:rFonts w:ascii="楷体_GB2312" w:eastAsia="楷体_GB2312"/>
        </w:rPr>
      </w:pPr>
    </w:p>
    <w:p w:rsidR="000B042D" w:rsidRDefault="000B042D">
      <w:pPr>
        <w:rPr>
          <w:rFonts w:ascii="楷体_GB2312" w:eastAsia="楷体_GB2312"/>
        </w:rPr>
      </w:pPr>
    </w:p>
    <w:p w:rsidR="000B042D" w:rsidRDefault="000B042D">
      <w:pPr>
        <w:rPr>
          <w:rFonts w:ascii="楷体_GB2312" w:eastAsia="楷体_GB2312"/>
        </w:rPr>
      </w:pPr>
    </w:p>
    <w:p w:rsidR="000B042D" w:rsidRDefault="00D33996">
      <w:pPr>
        <w:pStyle w:val="1"/>
        <w:jc w:val="center"/>
        <w:rPr>
          <w:rFonts w:ascii="楷体_GB2312" w:eastAsia="楷体_GB2312"/>
          <w:color w:val="000000"/>
        </w:rPr>
      </w:pPr>
      <w:bookmarkStart w:id="525" w:name="_Toc508833994"/>
      <w:r>
        <w:rPr>
          <w:rFonts w:ascii="楷体_GB2312" w:eastAsia="楷体_GB2312" w:hint="eastAsia"/>
          <w:color w:val="000000"/>
        </w:rPr>
        <w:t>第三卷</w:t>
      </w:r>
      <w:bookmarkEnd w:id="525"/>
    </w:p>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D33996">
      <w:pPr>
        <w:pStyle w:val="1"/>
        <w:jc w:val="center"/>
        <w:rPr>
          <w:rFonts w:ascii="楷体_GB2312" w:eastAsia="楷体_GB2312"/>
        </w:rPr>
      </w:pPr>
      <w:bookmarkStart w:id="526" w:name="_Toc508833995"/>
      <w:r>
        <w:rPr>
          <w:rFonts w:ascii="楷体_GB2312" w:eastAsia="楷体_GB2312" w:hint="eastAsia"/>
        </w:rPr>
        <w:lastRenderedPageBreak/>
        <w:t>第六章 投标文件格式</w:t>
      </w:r>
      <w:bookmarkEnd w:id="526"/>
    </w:p>
    <w:p w:rsidR="000B042D" w:rsidRDefault="000B042D">
      <w:pPr>
        <w:spacing w:line="400" w:lineRule="exact"/>
        <w:rPr>
          <w:rFonts w:ascii="楷体_GB2312" w:eastAsia="楷体_GB2312" w:hAnsi="Times New Roman"/>
        </w:rPr>
      </w:pPr>
    </w:p>
    <w:p w:rsidR="000B042D" w:rsidRDefault="00D33996">
      <w:pPr>
        <w:spacing w:line="400" w:lineRule="exact"/>
        <w:rPr>
          <w:rFonts w:ascii="楷体_GB2312" w:eastAsia="楷体_GB2312" w:hAnsi="Times New Roman"/>
        </w:rPr>
      </w:pPr>
      <w:r>
        <w:rPr>
          <w:rFonts w:ascii="楷体_GB2312" w:eastAsia="楷体_GB2312" w:hAnsi="Times New Roman" w:hint="eastAsia"/>
        </w:rPr>
        <w:br w:type="page"/>
      </w:r>
    </w:p>
    <w:p w:rsidR="000B042D" w:rsidRDefault="000B042D">
      <w:pPr>
        <w:spacing w:line="400" w:lineRule="exact"/>
        <w:rPr>
          <w:rFonts w:ascii="楷体_GB2312" w:eastAsia="楷体_GB2312" w:hAnsi="Times New Roman"/>
        </w:rPr>
      </w:pPr>
    </w:p>
    <w:p w:rsidR="000B042D" w:rsidRDefault="000B042D">
      <w:pPr>
        <w:spacing w:line="400" w:lineRule="exact"/>
        <w:rPr>
          <w:rFonts w:ascii="楷体_GB2312" w:eastAsia="楷体_GB2312" w:hAnsi="Times New Roman"/>
        </w:rPr>
      </w:pPr>
    </w:p>
    <w:p w:rsidR="000B042D" w:rsidRDefault="000B042D">
      <w:pPr>
        <w:spacing w:line="400" w:lineRule="exact"/>
        <w:rPr>
          <w:rFonts w:ascii="楷体_GB2312" w:eastAsia="楷体_GB2312" w:hAnsi="Times New Roman"/>
        </w:rPr>
      </w:pPr>
    </w:p>
    <w:p w:rsidR="000B042D" w:rsidRDefault="00D33996">
      <w:pPr>
        <w:jc w:val="center"/>
        <w:rPr>
          <w:rFonts w:ascii="楷体_GB2312" w:eastAsia="楷体_GB2312" w:hAnsi="Times New Roman"/>
          <w:sz w:val="28"/>
          <w:szCs w:val="28"/>
        </w:rPr>
      </w:pPr>
      <w:r>
        <w:rPr>
          <w:rFonts w:ascii="楷体_GB2312" w:eastAsia="楷体_GB2312" w:hAnsi="Times New Roman" w:hint="eastAsia"/>
          <w:sz w:val="28"/>
          <w:szCs w:val="28"/>
        </w:rPr>
        <w:t>（项目名称）招标项目</w:t>
      </w:r>
    </w:p>
    <w:p w:rsidR="000B042D" w:rsidRDefault="000B042D">
      <w:pPr>
        <w:rPr>
          <w:rFonts w:ascii="楷体_GB2312" w:eastAsia="楷体_GB2312" w:hAnsi="Times New Roman"/>
          <w:color w:val="000000"/>
          <w:sz w:val="20"/>
        </w:rPr>
      </w:pPr>
    </w:p>
    <w:p w:rsidR="000B042D" w:rsidRDefault="000B042D">
      <w:pPr>
        <w:rPr>
          <w:rFonts w:ascii="楷体_GB2312" w:eastAsia="楷体_GB2312" w:hAnsi="Times New Roman"/>
          <w:color w:val="000000"/>
          <w:sz w:val="20"/>
        </w:rPr>
      </w:pPr>
    </w:p>
    <w:p w:rsidR="000B042D" w:rsidRDefault="00D33996">
      <w:pPr>
        <w:jc w:val="center"/>
        <w:rPr>
          <w:rFonts w:ascii="楷体_GB2312" w:eastAsia="楷体_GB2312" w:hAnsi="Times New Roman"/>
          <w:color w:val="000000"/>
          <w:sz w:val="44"/>
        </w:rPr>
      </w:pPr>
      <w:r>
        <w:rPr>
          <w:rFonts w:ascii="楷体_GB2312" w:eastAsia="楷体_GB2312" w:hAnsi="Times New Roman" w:hint="eastAsia"/>
          <w:color w:val="000000"/>
          <w:sz w:val="44"/>
        </w:rPr>
        <w:t>投标文件</w:t>
      </w:r>
    </w:p>
    <w:p w:rsidR="000B042D" w:rsidRDefault="000B042D">
      <w:pPr>
        <w:jc w:val="center"/>
        <w:rPr>
          <w:rFonts w:ascii="楷体_GB2312" w:eastAsia="楷体_GB2312" w:hAnsi="Times New Roman"/>
          <w:color w:val="000000"/>
          <w:sz w:val="44"/>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spacing w:line="360" w:lineRule="auto"/>
        <w:rPr>
          <w:rFonts w:ascii="楷体_GB2312" w:eastAsia="楷体_GB2312" w:hAnsi="Times New Roman"/>
          <w:color w:val="000000"/>
          <w:sz w:val="28"/>
        </w:rPr>
      </w:pPr>
    </w:p>
    <w:p w:rsidR="000B042D" w:rsidRDefault="00D33996">
      <w:pPr>
        <w:spacing w:line="360" w:lineRule="auto"/>
        <w:ind w:firstLineChars="400" w:firstLine="1120"/>
        <w:rPr>
          <w:rFonts w:ascii="楷体_GB2312" w:eastAsia="楷体_GB2312" w:hAnsi="Times New Roman"/>
          <w:color w:val="000000"/>
          <w:sz w:val="28"/>
          <w:u w:val="single"/>
        </w:rPr>
      </w:pPr>
      <w:r>
        <w:rPr>
          <w:rFonts w:ascii="楷体_GB2312" w:eastAsia="楷体_GB2312" w:hAnsi="Times New Roman" w:hint="eastAsia"/>
          <w:color w:val="000000"/>
          <w:sz w:val="28"/>
        </w:rPr>
        <w:t>投标人：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（盖单位章）</w:t>
      </w:r>
    </w:p>
    <w:p w:rsidR="000B042D" w:rsidRDefault="00D33996">
      <w:pPr>
        <w:spacing w:line="360" w:lineRule="auto"/>
        <w:ind w:firstLineChars="400" w:firstLine="1120"/>
        <w:jc w:val="left"/>
        <w:rPr>
          <w:rFonts w:ascii="楷体_GB2312" w:eastAsia="楷体_GB2312" w:hAnsi="Times New Roman"/>
          <w:color w:val="000000"/>
          <w:sz w:val="28"/>
        </w:rPr>
      </w:pPr>
      <w:r>
        <w:rPr>
          <w:rFonts w:ascii="楷体_GB2312" w:eastAsia="楷体_GB2312" w:hAnsi="Times New Roman" w:hint="eastAsia"/>
          <w:color w:val="000000"/>
          <w:sz w:val="28"/>
        </w:rPr>
        <w:t>法定代表人或其委托代理人：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（签字或盖章）</w:t>
      </w:r>
    </w:p>
    <w:p w:rsidR="000B042D" w:rsidRDefault="000B042D">
      <w:pPr>
        <w:jc w:val="center"/>
        <w:rPr>
          <w:rFonts w:ascii="楷体_GB2312" w:eastAsia="楷体_GB2312" w:hAnsi="Times New Roman"/>
          <w:color w:val="000000"/>
          <w:sz w:val="28"/>
        </w:rPr>
      </w:pP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日</w:t>
      </w:r>
      <w:r>
        <w:rPr>
          <w:rFonts w:ascii="楷体_GB2312" w:eastAsia="楷体_GB2312" w:hAnsi="Times New Roman" w:hint="eastAsia"/>
          <w:color w:val="000000"/>
        </w:rPr>
        <w:br w:type="page"/>
      </w:r>
    </w:p>
    <w:p w:rsidR="000B042D" w:rsidRDefault="00D33996">
      <w:pPr>
        <w:pStyle w:val="2"/>
        <w:jc w:val="center"/>
        <w:rPr>
          <w:rFonts w:ascii="楷体_GB2312" w:eastAsia="楷体_GB2312" w:hAnsi="Times New Roman"/>
          <w:color w:val="000000"/>
        </w:rPr>
      </w:pPr>
      <w:bookmarkStart w:id="527" w:name="_Toc508833996"/>
      <w:r>
        <w:rPr>
          <w:rFonts w:ascii="楷体_GB2312" w:eastAsia="楷体_GB2312" w:hAnsi="Times New Roman" w:hint="eastAsia"/>
          <w:color w:val="000000"/>
        </w:rPr>
        <w:lastRenderedPageBreak/>
        <w:t>目录</w:t>
      </w:r>
      <w:bookmarkEnd w:id="527"/>
    </w:p>
    <w:p w:rsidR="000B042D" w:rsidRDefault="000B042D">
      <w:pPr>
        <w:spacing w:line="540" w:lineRule="exact"/>
        <w:rPr>
          <w:rFonts w:ascii="楷体_GB2312" w:eastAsia="楷体_GB2312" w:hAnsi="Times New Roman"/>
          <w:color w:val="000000"/>
        </w:rPr>
      </w:pPr>
    </w:p>
    <w:p w:rsidR="000B042D" w:rsidRDefault="00D33996">
      <w:pPr>
        <w:spacing w:line="540" w:lineRule="exact"/>
        <w:rPr>
          <w:rFonts w:ascii="楷体_GB2312" w:eastAsia="楷体_GB2312" w:hAnsi="Times New Roman"/>
        </w:rPr>
      </w:pPr>
      <w:r>
        <w:rPr>
          <w:rFonts w:ascii="楷体_GB2312" w:eastAsia="楷体_GB2312" w:hAnsi="Times New Roman" w:hint="eastAsia"/>
        </w:rPr>
        <w:t>一、投标函及投标函附录</w:t>
      </w:r>
    </w:p>
    <w:p w:rsidR="000B042D" w:rsidRDefault="00D33996">
      <w:pPr>
        <w:spacing w:line="540" w:lineRule="exact"/>
        <w:rPr>
          <w:rFonts w:ascii="楷体_GB2312" w:eastAsia="楷体_GB2312" w:hAnsi="Times New Roman"/>
        </w:rPr>
      </w:pPr>
      <w:r>
        <w:rPr>
          <w:rFonts w:ascii="楷体_GB2312" w:eastAsia="楷体_GB2312" w:hAnsi="Times New Roman" w:hint="eastAsia"/>
        </w:rPr>
        <w:t>二、法定代表人身份证明（适用于无委托代理人的情况）</w:t>
      </w:r>
    </w:p>
    <w:p w:rsidR="000B042D" w:rsidRDefault="00D33996">
      <w:pPr>
        <w:spacing w:line="540" w:lineRule="exact"/>
        <w:rPr>
          <w:rFonts w:ascii="楷体_GB2312" w:eastAsia="楷体_GB2312" w:hAnsi="Times New Roman"/>
        </w:rPr>
      </w:pPr>
      <w:r>
        <w:rPr>
          <w:rFonts w:ascii="楷体_GB2312" w:eastAsia="楷体_GB2312" w:hAnsi="Times New Roman" w:hint="eastAsia"/>
        </w:rPr>
        <w:t>二、授权委托书（适用于有委托代理人的情况）</w:t>
      </w:r>
    </w:p>
    <w:p w:rsidR="000B042D" w:rsidRDefault="00D33996">
      <w:pPr>
        <w:spacing w:line="540" w:lineRule="exact"/>
        <w:rPr>
          <w:rFonts w:ascii="楷体_GB2312" w:eastAsia="楷体_GB2312" w:hAnsi="Times New Roman"/>
        </w:rPr>
      </w:pPr>
      <w:r>
        <w:rPr>
          <w:rFonts w:ascii="楷体_GB2312" w:eastAsia="楷体_GB2312" w:hAnsi="Times New Roman" w:hint="eastAsia"/>
        </w:rPr>
        <w:t>三、投标保证金</w:t>
      </w:r>
    </w:p>
    <w:p w:rsidR="000B042D" w:rsidRDefault="00D33996">
      <w:pPr>
        <w:spacing w:line="540" w:lineRule="exact"/>
        <w:rPr>
          <w:rFonts w:ascii="楷体_GB2312" w:eastAsia="楷体_GB2312" w:hAnsi="Times New Roman"/>
        </w:rPr>
      </w:pPr>
      <w:r>
        <w:rPr>
          <w:rFonts w:ascii="楷体_GB2312" w:eastAsia="楷体_GB2312" w:hAnsi="Times New Roman" w:hint="eastAsia"/>
        </w:rPr>
        <w:t>四、监理报酬清单</w:t>
      </w:r>
    </w:p>
    <w:p w:rsidR="000B042D" w:rsidRDefault="00D33996">
      <w:pPr>
        <w:spacing w:line="540" w:lineRule="exact"/>
        <w:rPr>
          <w:rFonts w:ascii="楷体_GB2312" w:eastAsia="楷体_GB2312" w:hAnsi="Times New Roman"/>
        </w:rPr>
      </w:pPr>
      <w:r>
        <w:rPr>
          <w:rFonts w:ascii="楷体_GB2312" w:eastAsia="楷体_GB2312" w:hAnsi="Times New Roman" w:hint="eastAsia"/>
        </w:rPr>
        <w:t>五、资格审查资料</w:t>
      </w:r>
    </w:p>
    <w:p w:rsidR="000B042D" w:rsidRDefault="00D33996">
      <w:pPr>
        <w:spacing w:line="540" w:lineRule="exact"/>
        <w:rPr>
          <w:rFonts w:ascii="楷体_GB2312" w:eastAsia="楷体_GB2312" w:hAnsi="Times New Roman"/>
        </w:rPr>
      </w:pPr>
      <w:r>
        <w:rPr>
          <w:rFonts w:ascii="楷体_GB2312" w:eastAsia="楷体_GB2312" w:hAnsi="Times New Roman" w:hint="eastAsia"/>
        </w:rPr>
        <w:t>六、监理大纲</w:t>
      </w:r>
    </w:p>
    <w:p w:rsidR="000B042D" w:rsidRDefault="00D33996">
      <w:pPr>
        <w:spacing w:line="540" w:lineRule="exact"/>
        <w:rPr>
          <w:rFonts w:ascii="楷体_GB2312" w:eastAsia="楷体_GB2312" w:hAnsi="Times New Roman"/>
        </w:rPr>
      </w:pPr>
      <w:bookmarkStart w:id="528" w:name="_Toc352691655"/>
      <w:bookmarkStart w:id="529" w:name="_Toc369531691"/>
      <w:bookmarkStart w:id="530" w:name="_Toc7039"/>
      <w:r>
        <w:rPr>
          <w:rFonts w:ascii="楷体_GB2312" w:eastAsia="楷体_GB2312" w:hAnsi="Times New Roman" w:hint="eastAsia"/>
        </w:rPr>
        <w:t>七、其他资料</w:t>
      </w:r>
    </w:p>
    <w:p w:rsidR="000B042D" w:rsidRDefault="00D33996">
      <w:pPr>
        <w:spacing w:line="540" w:lineRule="exact"/>
        <w:rPr>
          <w:rFonts w:ascii="楷体_GB2312" w:eastAsia="楷体_GB2312" w:hAnsi="Times New Roman"/>
          <w:sz w:val="20"/>
        </w:rPr>
      </w:pPr>
      <w:r>
        <w:rPr>
          <w:rFonts w:ascii="楷体_GB2312" w:eastAsia="楷体_GB2312" w:hAnsi="Times New Roman" w:hint="eastAsia"/>
        </w:rPr>
        <w:br w:type="page"/>
      </w:r>
    </w:p>
    <w:p w:rsidR="000B042D" w:rsidRDefault="00D33996">
      <w:pPr>
        <w:pStyle w:val="2"/>
        <w:jc w:val="center"/>
        <w:rPr>
          <w:rFonts w:ascii="楷体_GB2312" w:eastAsia="楷体_GB2312" w:hAnsi="Times New Roman"/>
        </w:rPr>
      </w:pPr>
      <w:bookmarkStart w:id="531" w:name="_Toc508833997"/>
      <w:bookmarkEnd w:id="528"/>
      <w:bookmarkEnd w:id="529"/>
      <w:bookmarkEnd w:id="530"/>
      <w:r>
        <w:rPr>
          <w:rFonts w:ascii="楷体_GB2312" w:eastAsia="楷体_GB2312" w:hAnsi="Times New Roman" w:hint="eastAsia"/>
        </w:rPr>
        <w:lastRenderedPageBreak/>
        <w:t>一、投标</w:t>
      </w:r>
      <w:bookmarkStart w:id="532" w:name="_Toc6931"/>
      <w:bookmarkStart w:id="533" w:name="_Toc369531692"/>
      <w:bookmarkStart w:id="534" w:name="_Toc352691656"/>
      <w:r>
        <w:rPr>
          <w:rFonts w:ascii="楷体_GB2312" w:eastAsia="楷体_GB2312" w:hAnsi="Times New Roman" w:hint="eastAsia"/>
        </w:rPr>
        <w:t>函及投标函附录</w:t>
      </w:r>
      <w:bookmarkEnd w:id="531"/>
    </w:p>
    <w:p w:rsidR="000B042D" w:rsidRDefault="00D33996">
      <w:pPr>
        <w:pStyle w:val="3"/>
        <w:ind w:firstLine="137"/>
        <w:rPr>
          <w:rFonts w:ascii="楷体_GB2312" w:eastAsia="楷体_GB2312" w:hAnsi="Times New Roman"/>
        </w:rPr>
      </w:pPr>
      <w:bookmarkStart w:id="535" w:name="_Toc370676426"/>
      <w:bookmarkStart w:id="536" w:name="_Toc385943065"/>
      <w:bookmarkStart w:id="537" w:name="_Toc391394111"/>
      <w:bookmarkStart w:id="538" w:name="_Toc508833998"/>
      <w:bookmarkStart w:id="539" w:name="_Toc359594235"/>
      <w:bookmarkStart w:id="540" w:name="_Toc482188651"/>
      <w:bookmarkEnd w:id="532"/>
      <w:bookmarkEnd w:id="533"/>
      <w:bookmarkEnd w:id="534"/>
      <w:r>
        <w:rPr>
          <w:rFonts w:ascii="楷体_GB2312" w:eastAsia="楷体_GB2312" w:hAnsi="Times New Roman" w:hint="eastAsia"/>
        </w:rPr>
        <w:t>（一）投标函</w:t>
      </w:r>
      <w:bookmarkEnd w:id="535"/>
      <w:bookmarkEnd w:id="536"/>
      <w:bookmarkEnd w:id="537"/>
      <w:bookmarkEnd w:id="538"/>
      <w:bookmarkEnd w:id="539"/>
      <w:bookmarkEnd w:id="540"/>
    </w:p>
    <w:bookmarkEnd w:id="475"/>
    <w:bookmarkEnd w:id="476"/>
    <w:bookmarkEnd w:id="477"/>
    <w:bookmarkEnd w:id="478"/>
    <w:bookmarkEnd w:id="479"/>
    <w:bookmarkEnd w:id="480"/>
    <w:bookmarkEnd w:id="481"/>
    <w:bookmarkEnd w:id="515"/>
    <w:bookmarkEnd w:id="516"/>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（招标人名称）：</w:t>
      </w:r>
    </w:p>
    <w:p w:rsidR="000B042D" w:rsidRDefault="00D33996">
      <w:pPr>
        <w:spacing w:line="440" w:lineRule="exact"/>
        <w:ind w:firstLine="405"/>
        <w:rPr>
          <w:rFonts w:ascii="楷体_GB2312" w:eastAsia="楷体_GB2312" w:hAnsi="Times New Roman"/>
          <w:szCs w:val="21"/>
        </w:rPr>
      </w:pPr>
      <w:r>
        <w:rPr>
          <w:rFonts w:ascii="楷体_GB2312" w:eastAsia="楷体_GB2312" w:hAnsi="Times New Roman" w:hint="eastAsia"/>
          <w:szCs w:val="21"/>
        </w:rPr>
        <w:t>1．我方已仔细研究了</w:t>
      </w:r>
      <w:r>
        <w:rPr>
          <w:rFonts w:ascii="楷体_GB2312" w:eastAsia="楷体_GB2312" w:hAnsi="Times New Roman" w:hint="eastAsia"/>
          <w:szCs w:val="21"/>
          <w:u w:val="single"/>
        </w:rPr>
        <w:t xml:space="preserve">                  </w:t>
      </w:r>
      <w:r>
        <w:rPr>
          <w:rFonts w:ascii="楷体_GB2312" w:eastAsia="楷体_GB2312" w:hAnsi="Times New Roman" w:hint="eastAsia"/>
          <w:color w:val="000000"/>
          <w:szCs w:val="21"/>
        </w:rPr>
        <w:t>（项目名称）监理招标项目</w:t>
      </w:r>
      <w:r>
        <w:rPr>
          <w:rFonts w:ascii="楷体_GB2312" w:eastAsia="楷体_GB2312" w:hAnsi="Times New Roman" w:hint="eastAsia"/>
          <w:szCs w:val="21"/>
        </w:rPr>
        <w:t>招标文件的全部内容，愿意以人民币（大写）</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r>
        <w:rPr>
          <w:rFonts w:ascii="楷体_GB2312" w:eastAsia="楷体_GB2312" w:hAnsi="Times New Roman" w:hint="eastAsia"/>
          <w:szCs w:val="21"/>
        </w:rPr>
        <w:t>¥</w:t>
      </w:r>
      <w:r>
        <w:rPr>
          <w:rFonts w:ascii="楷体_GB2312" w:eastAsia="楷体_GB2312" w:hAnsi="Times New Roman" w:hint="eastAsia"/>
          <w:szCs w:val="21"/>
          <w:u w:val="single"/>
        </w:rPr>
        <w:t xml:space="preserve">               </w:t>
      </w:r>
      <w:r>
        <w:rPr>
          <w:rFonts w:ascii="楷体_GB2312" w:eastAsia="楷体_GB2312" w:hAnsi="Times New Roman" w:hint="eastAsia"/>
          <w:szCs w:val="21"/>
        </w:rPr>
        <w:t>）的投标总报价（其中，增值税税率为</w:t>
      </w:r>
      <w:r>
        <w:rPr>
          <w:rFonts w:ascii="楷体_GB2312" w:eastAsia="楷体_GB2312" w:hAnsi="Times New Roman" w:hint="eastAsia"/>
          <w:color w:val="000000"/>
          <w:szCs w:val="21"/>
          <w:u w:val="single"/>
        </w:rPr>
        <w:t xml:space="preserve">         </w:t>
      </w:r>
      <w:r>
        <w:rPr>
          <w:rFonts w:ascii="楷体_GB2312" w:eastAsia="楷体_GB2312" w:hAnsi="Times New Roman" w:hint="eastAsia"/>
          <w:color w:val="000000"/>
          <w:szCs w:val="21"/>
        </w:rPr>
        <w:t>），</w:t>
      </w:r>
      <w:r>
        <w:rPr>
          <w:rFonts w:ascii="楷体_GB2312" w:eastAsia="楷体_GB2312" w:hAnsi="Times New Roman" w:hint="eastAsia"/>
          <w:szCs w:val="21"/>
        </w:rPr>
        <w:t>监理服务期限：</w:t>
      </w:r>
      <w:r>
        <w:rPr>
          <w:rFonts w:ascii="楷体_GB2312" w:eastAsia="楷体_GB2312" w:hAnsi="Times New Roman" w:hint="eastAsia"/>
          <w:szCs w:val="21"/>
          <w:u w:val="single"/>
        </w:rPr>
        <w:t xml:space="preserve">         </w:t>
      </w:r>
      <w:r>
        <w:rPr>
          <w:rFonts w:ascii="楷体_GB2312" w:eastAsia="楷体_GB2312" w:hAnsi="Times New Roman" w:hint="eastAsia"/>
          <w:szCs w:val="21"/>
        </w:rPr>
        <w:t>，按合同约定完成监理工作。</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我方的投标文件包括下列内容：</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（1）投标函</w:t>
      </w:r>
      <w:r>
        <w:rPr>
          <w:rFonts w:ascii="楷体_GB2312" w:eastAsia="楷体_GB2312" w:hAnsi="Times New Roman" w:hint="eastAsia"/>
        </w:rPr>
        <w:t>及投标函附录</w:t>
      </w:r>
      <w:r>
        <w:rPr>
          <w:rFonts w:ascii="楷体_GB2312" w:eastAsia="楷体_GB2312" w:hAnsi="Times New Roman" w:hint="eastAsia"/>
          <w:color w:val="000000"/>
          <w:szCs w:val="21"/>
        </w:rPr>
        <w:t>；</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（2）法定代表人身份证明或授权委托书；</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（3）投标保证金；</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（4）监理报酬清单；</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（5）资格审查资料；</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（6）监理大纲。</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投标文件的上述组成部分如存在内容不一致的，以投标函为准。</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3．我方承诺在招标文件规定的投标有效期内不撤销投标文件。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4．如我方中标，我方承诺：</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（1）在收到中标通知书后，在中标通知书规定的期限内与你方签订合同；</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（2）在签订合同时不向你方提出附加条件；</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（3）按照招标文件要求提交履约保证金；</w:t>
      </w:r>
      <w:bookmarkStart w:id="541" w:name="_Toc369531694"/>
      <w:bookmarkStart w:id="542" w:name="_Toc352691658"/>
      <w:bookmarkStart w:id="543" w:name="_Toc1187"/>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（4）在合</w:t>
      </w:r>
      <w:bookmarkEnd w:id="541"/>
      <w:bookmarkEnd w:id="542"/>
      <w:bookmarkEnd w:id="543"/>
      <w:r>
        <w:rPr>
          <w:rFonts w:ascii="楷体_GB2312" w:eastAsia="楷体_GB2312" w:hAnsi="Times New Roman" w:hint="eastAsia"/>
          <w:szCs w:val="21"/>
        </w:rPr>
        <w:t>同约定的期限内完成合同规定的全部义务。</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5．我方在此声明，所递交的投标文件及有关资料内容完整、真实和准确，且不存在第二章“投标人须知”第1.4.3项规定的任何一种情形。</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（其他补充说明）。</w:t>
      </w:r>
    </w:p>
    <w:p w:rsidR="000B042D" w:rsidRDefault="000B042D">
      <w:pPr>
        <w:spacing w:line="440" w:lineRule="exact"/>
        <w:ind w:firstLineChars="200" w:firstLine="420"/>
        <w:rPr>
          <w:rFonts w:ascii="楷体_GB2312" w:eastAsia="楷体_GB2312" w:hAnsi="Times New Roman"/>
          <w:szCs w:val="21"/>
        </w:rPr>
      </w:pPr>
    </w:p>
    <w:p w:rsidR="000B042D" w:rsidRDefault="00D33996">
      <w:pPr>
        <w:spacing w:line="440" w:lineRule="exact"/>
        <w:ind w:firstLineChars="1200" w:firstLine="2520"/>
        <w:jc w:val="left"/>
        <w:rPr>
          <w:rFonts w:ascii="楷体_GB2312" w:eastAsia="楷体_GB2312" w:hAnsi="Times New Roman"/>
          <w:szCs w:val="21"/>
        </w:rPr>
      </w:pPr>
      <w:bookmarkStart w:id="544" w:name="_Toc369531695"/>
      <w:bookmarkStart w:id="545" w:name="_Toc352691660"/>
      <w:bookmarkStart w:id="546" w:name="_Toc352691659"/>
      <w:bookmarkStart w:id="547" w:name="_Toc16824"/>
      <w:bookmarkStart w:id="548" w:name="_Toc16568"/>
      <w:bookmarkStart w:id="549" w:name="_Toc369531696"/>
      <w:bookmarkEnd w:id="544"/>
      <w:bookmarkEnd w:id="545"/>
      <w:bookmarkEnd w:id="546"/>
      <w:bookmarkEnd w:id="547"/>
      <w:bookmarkEnd w:id="548"/>
      <w:bookmarkEnd w:id="549"/>
      <w:r>
        <w:rPr>
          <w:rFonts w:ascii="楷体_GB2312" w:eastAsia="楷体_GB2312" w:hAnsi="Times New Roman" w:hint="eastAsia"/>
          <w:szCs w:val="21"/>
        </w:rPr>
        <w:t>投 标 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pPr>
        <w:spacing w:line="440" w:lineRule="exact"/>
        <w:jc w:val="left"/>
        <w:rPr>
          <w:rFonts w:ascii="楷体_GB2312" w:eastAsia="楷体_GB2312" w:hAnsi="Times New Roman"/>
          <w:szCs w:val="21"/>
        </w:rPr>
      </w:pPr>
      <w:r>
        <w:rPr>
          <w:rFonts w:ascii="楷体_GB2312" w:eastAsia="楷体_GB2312" w:hAnsi="Times New Roman" w:hint="eastAsia"/>
          <w:color w:val="000000"/>
        </w:rPr>
        <w:t xml:space="preserve">                        法定代表人</w:t>
      </w:r>
      <w:r>
        <w:rPr>
          <w:rFonts w:ascii="楷体_GB2312" w:eastAsia="楷体_GB2312" w:hAnsi="Times New Roman" w:hint="eastAsia"/>
          <w:szCs w:val="21"/>
        </w:rPr>
        <w:t>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（签字或盖章）</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地    址：</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lastRenderedPageBreak/>
        <w:t>网    址：</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电    话：</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传    真：</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邮政编码：</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2250" w:firstLine="4725"/>
        <w:jc w:val="right"/>
        <w:rPr>
          <w:rFonts w:ascii="楷体_GB2312" w:eastAsia="楷体_GB2312" w:hAnsi="Times New Roman"/>
          <w:szCs w:val="21"/>
        </w:rPr>
      </w:pPr>
      <w:r>
        <w:rPr>
          <w:rFonts w:ascii="楷体_GB2312" w:eastAsia="楷体_GB2312" w:hAnsi="Times New Roman" w:hint="eastAsia"/>
          <w:color w:val="000000"/>
          <w:u w:val="single"/>
        </w:rPr>
        <w:t xml:space="preserve">      </w:t>
      </w:r>
      <w:r>
        <w:rPr>
          <w:rFonts w:ascii="楷体_GB2312" w:eastAsia="楷体_GB2312" w:hAnsi="Times New Roman" w:hint="eastAsia"/>
          <w:szCs w:val="21"/>
        </w:rPr>
        <w:t>年</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月</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color w:val="000000"/>
          <w:sz w:val="20"/>
        </w:rPr>
      </w:pPr>
      <w:bookmarkStart w:id="550" w:name="_Toc247527827"/>
      <w:bookmarkStart w:id="551" w:name="_Toc247514246"/>
      <w:bookmarkStart w:id="552" w:name="_Toc384308375"/>
      <w:bookmarkStart w:id="553" w:name="_Toc144974856"/>
      <w:bookmarkStart w:id="554" w:name="_Toc361508752"/>
      <w:bookmarkStart w:id="555" w:name="_Toc300835209"/>
      <w:bookmarkStart w:id="556" w:name="_Toc352691661"/>
      <w:bookmarkStart w:id="557" w:name="_Toc369531697"/>
      <w:bookmarkStart w:id="558" w:name="_Toc17960"/>
      <w:bookmarkStart w:id="559" w:name="_Toc152045787"/>
      <w:bookmarkStart w:id="560" w:name="_Toc152042576"/>
    </w:p>
    <w:p w:rsidR="000B042D" w:rsidRDefault="00D33996">
      <w:pPr>
        <w:spacing w:line="440" w:lineRule="exact"/>
        <w:rPr>
          <w:rFonts w:ascii="楷体_GB2312" w:eastAsia="楷体_GB2312" w:hAnsi="Times New Roman"/>
          <w:sz w:val="20"/>
        </w:rPr>
      </w:pPr>
      <w:r>
        <w:rPr>
          <w:rFonts w:ascii="楷体_GB2312" w:eastAsia="楷体_GB2312" w:hAnsi="Times New Roman" w:hint="eastAsia"/>
          <w:szCs w:val="21"/>
        </w:rPr>
        <w:br w:type="page"/>
      </w:r>
    </w:p>
    <w:p w:rsidR="000B042D" w:rsidRDefault="00D33996">
      <w:pPr>
        <w:pStyle w:val="3"/>
        <w:ind w:firstLine="137"/>
        <w:rPr>
          <w:rFonts w:ascii="楷体_GB2312" w:eastAsia="楷体_GB2312" w:hAnsi="Times New Roman"/>
        </w:rPr>
      </w:pPr>
      <w:bookmarkStart w:id="561" w:name="_Toc370676427"/>
      <w:bookmarkStart w:id="562" w:name="_Toc508833999"/>
      <w:bookmarkStart w:id="563" w:name="_Toc391394112"/>
      <w:bookmarkStart w:id="564" w:name="_Toc359594236"/>
      <w:bookmarkStart w:id="565" w:name="_Toc482188652"/>
      <w:bookmarkStart w:id="566" w:name="_Toc385943066"/>
      <w:r>
        <w:rPr>
          <w:rFonts w:ascii="楷体_GB2312" w:eastAsia="楷体_GB2312" w:hAnsi="Times New Roman" w:hint="eastAsia"/>
        </w:rPr>
        <w:lastRenderedPageBreak/>
        <w:t>（二）投标函附录</w:t>
      </w:r>
      <w:bookmarkEnd w:id="561"/>
      <w:bookmarkEnd w:id="562"/>
      <w:bookmarkEnd w:id="563"/>
      <w:bookmarkEnd w:id="564"/>
      <w:bookmarkEnd w:id="565"/>
      <w:bookmarkEnd w:id="566"/>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161"/>
        <w:gridCol w:w="1513"/>
        <w:gridCol w:w="2268"/>
        <w:gridCol w:w="1475"/>
      </w:tblGrid>
      <w:tr w:rsidR="000B042D">
        <w:trPr>
          <w:trHeight w:val="528"/>
          <w:jc w:val="center"/>
        </w:trPr>
        <w:tc>
          <w:tcPr>
            <w:tcW w:w="1354"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序号</w:t>
            </w:r>
          </w:p>
        </w:tc>
        <w:tc>
          <w:tcPr>
            <w:tcW w:w="2161"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条款名称</w:t>
            </w:r>
          </w:p>
        </w:tc>
        <w:tc>
          <w:tcPr>
            <w:tcW w:w="1513"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合同条款号</w:t>
            </w:r>
          </w:p>
        </w:tc>
        <w:tc>
          <w:tcPr>
            <w:tcW w:w="2268"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约定内容</w:t>
            </w:r>
          </w:p>
        </w:tc>
        <w:tc>
          <w:tcPr>
            <w:tcW w:w="1475"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备注</w:t>
            </w:r>
          </w:p>
        </w:tc>
      </w:tr>
      <w:tr w:rsidR="000B042D">
        <w:trPr>
          <w:jc w:val="center"/>
        </w:trPr>
        <w:tc>
          <w:tcPr>
            <w:tcW w:w="1354" w:type="dxa"/>
            <w:vAlign w:val="center"/>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1</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总监理工程师</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1.1.2.5</w:t>
            </w:r>
          </w:p>
        </w:tc>
        <w:tc>
          <w:tcPr>
            <w:tcW w:w="2268" w:type="dxa"/>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rPr>
              <w:t xml:space="preserve">姓名： </w:t>
            </w:r>
          </w:p>
        </w:tc>
        <w:tc>
          <w:tcPr>
            <w:tcW w:w="1475" w:type="dxa"/>
            <w:vAlign w:val="center"/>
          </w:tcPr>
          <w:p w:rsidR="000B042D" w:rsidRDefault="000B042D">
            <w:pPr>
              <w:spacing w:line="440" w:lineRule="exact"/>
              <w:ind w:firstLineChars="342" w:firstLine="718"/>
              <w:rPr>
                <w:rFonts w:ascii="楷体_GB2312" w:eastAsia="楷体_GB2312" w:hAnsi="Times New Roman"/>
              </w:rPr>
            </w:pPr>
          </w:p>
        </w:tc>
      </w:tr>
      <w:tr w:rsidR="000B042D">
        <w:trPr>
          <w:jc w:val="center"/>
        </w:trPr>
        <w:tc>
          <w:tcPr>
            <w:tcW w:w="1354" w:type="dxa"/>
            <w:vAlign w:val="center"/>
          </w:tcPr>
          <w:p w:rsidR="000B042D" w:rsidRDefault="00D33996">
            <w:pPr>
              <w:jc w:val="center"/>
              <w:rPr>
                <w:rFonts w:ascii="楷体_GB2312" w:eastAsia="楷体_GB2312" w:hAnsi="Times New Roman"/>
              </w:rPr>
            </w:pPr>
            <w:r>
              <w:rPr>
                <w:rFonts w:ascii="楷体_GB2312" w:eastAsia="楷体_GB2312" w:hAnsi="Times New Roman" w:hint="eastAsia"/>
              </w:rPr>
              <w:t>2</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监理服务期限</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1.1.4.3</w:t>
            </w:r>
          </w:p>
        </w:tc>
        <w:tc>
          <w:tcPr>
            <w:tcW w:w="2268" w:type="dxa"/>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u w:val="single"/>
              </w:rPr>
              <w:t xml:space="preserve">      </w:t>
            </w:r>
            <w:r>
              <w:rPr>
                <w:rFonts w:ascii="楷体_GB2312" w:eastAsia="楷体_GB2312" w:hAnsi="Times New Roman" w:hint="eastAsia"/>
                <w:sz w:val="21"/>
                <w:szCs w:val="21"/>
              </w:rPr>
              <w:t>日历天</w:t>
            </w:r>
          </w:p>
        </w:tc>
        <w:tc>
          <w:tcPr>
            <w:tcW w:w="1475" w:type="dxa"/>
            <w:vAlign w:val="center"/>
          </w:tcPr>
          <w:p w:rsidR="000B042D" w:rsidRDefault="000B042D">
            <w:pPr>
              <w:spacing w:line="440" w:lineRule="exact"/>
              <w:rPr>
                <w:rFonts w:ascii="楷体_GB2312" w:eastAsia="楷体_GB2312" w:hAnsi="Times New Roman"/>
              </w:rPr>
            </w:pPr>
          </w:p>
        </w:tc>
      </w:tr>
      <w:tr w:rsidR="000B042D">
        <w:trPr>
          <w:jc w:val="center"/>
        </w:trPr>
        <w:tc>
          <w:tcPr>
            <w:tcW w:w="1354" w:type="dxa"/>
            <w:vAlign w:val="center"/>
          </w:tcPr>
          <w:p w:rsidR="000B042D" w:rsidRDefault="00D33996">
            <w:pPr>
              <w:tabs>
                <w:tab w:val="left" w:pos="360"/>
              </w:tabs>
              <w:jc w:val="center"/>
              <w:rPr>
                <w:rFonts w:ascii="楷体_GB2312" w:eastAsia="楷体_GB2312" w:hAnsi="Times New Roman"/>
                <w:color w:val="000000"/>
              </w:rPr>
            </w:pPr>
            <w:r>
              <w:rPr>
                <w:rFonts w:ascii="楷体_GB2312" w:eastAsia="楷体_GB2312" w:hAnsi="Times New Roman" w:hint="eastAsia"/>
                <w:color w:val="000000"/>
              </w:rPr>
              <w:t>3</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合同价款确定方式</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9.1.1</w:t>
            </w:r>
          </w:p>
        </w:tc>
        <w:tc>
          <w:tcPr>
            <w:tcW w:w="2268"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tabs>
                <w:tab w:val="left" w:pos="360"/>
              </w:tabs>
              <w:jc w:val="center"/>
              <w:rPr>
                <w:rFonts w:ascii="楷体_GB2312" w:eastAsia="楷体_GB2312" w:hAnsi="Times New Roman"/>
                <w:color w:val="000000"/>
              </w:rPr>
            </w:pPr>
          </w:p>
        </w:tc>
      </w:tr>
      <w:tr w:rsidR="000B042D">
        <w:trPr>
          <w:jc w:val="center"/>
        </w:trPr>
        <w:tc>
          <w:tcPr>
            <w:tcW w:w="1354"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2161"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513"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2268"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spacing w:line="440" w:lineRule="exact"/>
              <w:ind w:firstLineChars="342" w:firstLine="718"/>
              <w:rPr>
                <w:rFonts w:ascii="楷体_GB2312" w:eastAsia="楷体_GB2312" w:hAnsi="Times New Roman"/>
              </w:rPr>
            </w:pPr>
          </w:p>
        </w:tc>
      </w:tr>
      <w:tr w:rsidR="000B042D">
        <w:trPr>
          <w:jc w:val="center"/>
        </w:trPr>
        <w:tc>
          <w:tcPr>
            <w:tcW w:w="1354"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2161"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1513"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2268"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spacing w:line="440" w:lineRule="exact"/>
              <w:rPr>
                <w:rFonts w:ascii="楷体_GB2312" w:eastAsia="楷体_GB2312" w:hAnsi="Times New Roman"/>
              </w:rPr>
            </w:pPr>
          </w:p>
        </w:tc>
      </w:tr>
    </w:tbl>
    <w:p w:rsidR="000B042D" w:rsidRDefault="000B042D">
      <w:pPr>
        <w:spacing w:line="440" w:lineRule="exact"/>
        <w:ind w:firstLineChars="1200" w:firstLine="2520"/>
        <w:jc w:val="left"/>
        <w:rPr>
          <w:rFonts w:ascii="楷体_GB2312" w:eastAsia="楷体_GB2312" w:hAnsi="Times New Roman"/>
          <w:szCs w:val="21"/>
        </w:rPr>
      </w:pP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投 标 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pPr>
        <w:spacing w:line="440" w:lineRule="exact"/>
        <w:jc w:val="left"/>
        <w:rPr>
          <w:rFonts w:ascii="楷体_GB2312" w:eastAsia="楷体_GB2312" w:hAnsi="Times New Roman"/>
          <w:szCs w:val="21"/>
        </w:rPr>
      </w:pPr>
      <w:r>
        <w:rPr>
          <w:rFonts w:ascii="楷体_GB2312" w:eastAsia="楷体_GB2312" w:hAnsi="Times New Roman" w:hint="eastAsia"/>
          <w:color w:val="000000"/>
        </w:rPr>
        <w:t xml:space="preserve">                        法定代表人</w:t>
      </w:r>
      <w:r>
        <w:rPr>
          <w:rFonts w:ascii="楷体_GB2312" w:eastAsia="楷体_GB2312" w:hAnsi="Times New Roman" w:hint="eastAsia"/>
          <w:szCs w:val="21"/>
        </w:rPr>
        <w:t>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（签字或盖章）</w:t>
      </w:r>
    </w:p>
    <w:p w:rsidR="000B042D" w:rsidRDefault="00D33996">
      <w:pPr>
        <w:spacing w:line="440" w:lineRule="exact"/>
        <w:ind w:firstLineChars="2250" w:firstLine="4725"/>
        <w:jc w:val="right"/>
        <w:rPr>
          <w:rFonts w:ascii="楷体_GB2312" w:eastAsia="楷体_GB2312" w:hAnsi="Times New Roman"/>
          <w:szCs w:val="21"/>
        </w:rPr>
      </w:pPr>
      <w:r>
        <w:rPr>
          <w:rFonts w:ascii="楷体_GB2312" w:eastAsia="楷体_GB2312" w:hAnsi="Times New Roman" w:hint="eastAsia"/>
          <w:color w:val="000000"/>
          <w:u w:val="single"/>
        </w:rPr>
        <w:t xml:space="preserve">      </w:t>
      </w:r>
      <w:r>
        <w:rPr>
          <w:rFonts w:ascii="楷体_GB2312" w:eastAsia="楷体_GB2312" w:hAnsi="Times New Roman" w:hint="eastAsia"/>
          <w:szCs w:val="21"/>
        </w:rPr>
        <w:t>年</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月</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 w:val="20"/>
        </w:rPr>
      </w:pP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br w:type="page"/>
      </w:r>
    </w:p>
    <w:p w:rsidR="000B042D" w:rsidRDefault="00D33996">
      <w:pPr>
        <w:pStyle w:val="2"/>
        <w:jc w:val="center"/>
        <w:rPr>
          <w:rFonts w:ascii="楷体_GB2312" w:eastAsia="楷体_GB2312" w:hAnsi="Times New Roman"/>
          <w:color w:val="000000"/>
        </w:rPr>
      </w:pPr>
      <w:bookmarkStart w:id="567" w:name="_Toc508834000"/>
      <w:r>
        <w:rPr>
          <w:rFonts w:ascii="楷体_GB2312" w:eastAsia="楷体_GB2312" w:hAnsi="Times New Roman" w:hint="eastAsia"/>
          <w:color w:val="000000"/>
        </w:rPr>
        <w:lastRenderedPageBreak/>
        <w:t>二</w:t>
      </w:r>
      <w:bookmarkEnd w:id="550"/>
      <w:bookmarkEnd w:id="551"/>
      <w:bookmarkEnd w:id="552"/>
      <w:bookmarkEnd w:id="553"/>
      <w:bookmarkEnd w:id="554"/>
      <w:bookmarkEnd w:id="555"/>
      <w:bookmarkEnd w:id="556"/>
      <w:bookmarkEnd w:id="557"/>
      <w:bookmarkEnd w:id="558"/>
      <w:bookmarkEnd w:id="559"/>
      <w:bookmarkEnd w:id="560"/>
      <w:r>
        <w:rPr>
          <w:rFonts w:ascii="楷体_GB2312" w:eastAsia="楷体_GB2312" w:hAnsi="Times New Roman" w:hint="eastAsia"/>
          <w:color w:val="000000"/>
        </w:rPr>
        <w:t>、法定代表人身份证明</w:t>
      </w:r>
      <w:bookmarkEnd w:id="567"/>
    </w:p>
    <w:p w:rsidR="000B042D" w:rsidRDefault="000B042D">
      <w:pPr>
        <w:spacing w:line="440" w:lineRule="exact"/>
        <w:rPr>
          <w:rFonts w:ascii="楷体_GB2312" w:eastAsia="楷体_GB2312" w:hAnsi="Times New Roman"/>
          <w:color w:val="000000"/>
          <w:sz w:val="2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投标人名称：</w:t>
      </w:r>
      <w:r>
        <w:rPr>
          <w:rFonts w:ascii="楷体_GB2312" w:eastAsia="楷体_GB2312" w:hAnsi="Times New Roman" w:hint="eastAsia"/>
          <w:u w:val="single"/>
        </w:rPr>
        <w:t xml:space="preserve">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姓名：</w:t>
      </w:r>
      <w:r>
        <w:rPr>
          <w:rFonts w:ascii="楷体_GB2312" w:eastAsia="楷体_GB2312" w:hAnsi="Times New Roman" w:hint="eastAsia"/>
          <w:u w:val="single"/>
        </w:rPr>
        <w:t xml:space="preserve">                </w:t>
      </w:r>
      <w:r>
        <w:rPr>
          <w:rFonts w:ascii="楷体_GB2312" w:eastAsia="楷体_GB2312" w:hAnsi="Times New Roman" w:hint="eastAsia"/>
          <w:color w:val="000000"/>
        </w:rPr>
        <w:t>性别：</w:t>
      </w:r>
      <w:bookmarkStart w:id="568" w:name="_Toc352691662"/>
      <w:bookmarkStart w:id="569" w:name="_Toc27897"/>
      <w:bookmarkStart w:id="570" w:name="_Toc369531698"/>
      <w:r>
        <w:rPr>
          <w:rFonts w:ascii="楷体_GB2312" w:eastAsia="楷体_GB2312" w:hAnsi="Times New Roman" w:hint="eastAsia"/>
          <w:u w:val="single"/>
        </w:rPr>
        <w:t xml:space="preserve">        </w:t>
      </w:r>
      <w:r>
        <w:rPr>
          <w:rFonts w:ascii="楷体_GB2312" w:eastAsia="楷体_GB2312" w:hAnsi="Times New Roman" w:hint="eastAsia"/>
          <w:color w:val="000000"/>
        </w:rPr>
        <w:t>年</w:t>
      </w:r>
      <w:bookmarkEnd w:id="568"/>
      <w:bookmarkEnd w:id="569"/>
      <w:bookmarkEnd w:id="570"/>
      <w:r>
        <w:rPr>
          <w:rFonts w:ascii="楷体_GB2312" w:eastAsia="楷体_GB2312" w:hAnsi="Times New Roman" w:hint="eastAsia"/>
          <w:color w:val="000000"/>
        </w:rPr>
        <w:t>龄</w:t>
      </w:r>
      <w:bookmarkStart w:id="571" w:name="_Toc15573"/>
      <w:bookmarkStart w:id="572" w:name="_Toc369531699"/>
      <w:bookmarkStart w:id="573" w:name="_Toc361508754"/>
      <w:bookmarkStart w:id="574" w:name="_Toc384308377"/>
      <w:bookmarkStart w:id="575" w:name="_Toc144974858"/>
      <w:bookmarkStart w:id="576" w:name="_Toc152042578"/>
      <w:bookmarkStart w:id="577" w:name="_Toc152045789"/>
      <w:bookmarkStart w:id="578" w:name="_Toc247514248"/>
      <w:bookmarkStart w:id="579" w:name="_Toc247527829"/>
      <w:bookmarkStart w:id="580" w:name="_Toc300835211"/>
      <w:bookmarkStart w:id="581" w:name="_Toc352691663"/>
      <w:r>
        <w:rPr>
          <w:rFonts w:ascii="楷体_GB2312" w:eastAsia="楷体_GB2312" w:hAnsi="Times New Roman" w:hint="eastAsia"/>
          <w:color w:val="000000"/>
        </w:rPr>
        <w:t>：</w:t>
      </w:r>
      <w:bookmarkEnd w:id="571"/>
      <w:bookmarkEnd w:id="572"/>
      <w:bookmarkEnd w:id="573"/>
      <w:bookmarkEnd w:id="574"/>
      <w:bookmarkEnd w:id="575"/>
      <w:bookmarkEnd w:id="576"/>
      <w:bookmarkEnd w:id="577"/>
      <w:bookmarkEnd w:id="578"/>
      <w:bookmarkEnd w:id="579"/>
      <w:bookmarkEnd w:id="580"/>
      <w:bookmarkEnd w:id="581"/>
      <w:r>
        <w:rPr>
          <w:rFonts w:ascii="楷体_GB2312" w:eastAsia="楷体_GB2312" w:hAnsi="Times New Roman" w:hint="eastAsia"/>
          <w:u w:val="single"/>
        </w:rPr>
        <w:t xml:space="preserve">        </w:t>
      </w:r>
      <w:r>
        <w:rPr>
          <w:rFonts w:ascii="楷体_GB2312" w:eastAsia="楷体_GB2312" w:hAnsi="Times New Roman" w:hint="eastAsia"/>
          <w:color w:val="000000"/>
        </w:rPr>
        <w:t>职务：</w:t>
      </w:r>
      <w:r>
        <w:rPr>
          <w:rFonts w:ascii="楷体_GB2312" w:eastAsia="楷体_GB2312" w:hAnsi="Times New Roman" w:hint="eastAsia"/>
          <w:u w:val="single"/>
        </w:rPr>
        <w:t xml:space="preserve">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系</w:t>
      </w:r>
      <w:r>
        <w:rPr>
          <w:rFonts w:ascii="楷体_GB2312" w:eastAsia="楷体_GB2312" w:hAnsi="Times New Roman" w:hint="eastAsia"/>
          <w:u w:val="single"/>
        </w:rPr>
        <w:t xml:space="preserve">                        </w:t>
      </w:r>
      <w:r>
        <w:rPr>
          <w:rFonts w:ascii="楷体_GB2312" w:eastAsia="楷体_GB2312" w:hAnsi="Times New Roman" w:hint="eastAsia"/>
          <w:color w:val="000000"/>
        </w:rPr>
        <w:t>（投标人名称）的法定代表人。</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特此证明。</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附：法定代表人身份证复印件。</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注：本身份证明需由投标人加盖单位公章。</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 xml:space="preserve">                              投标人：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（盖单位章）</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2200" w:firstLine="4620"/>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p w:rsidR="000B042D" w:rsidRDefault="000B042D">
      <w:pPr>
        <w:spacing w:line="440" w:lineRule="exact"/>
        <w:rPr>
          <w:rFonts w:ascii="楷体_GB2312" w:eastAsia="楷体_GB2312" w:hAnsi="Times New Roman"/>
          <w:color w:val="000000"/>
          <w:sz w:val="20"/>
        </w:rPr>
      </w:pPr>
    </w:p>
    <w:p w:rsidR="000B042D" w:rsidRDefault="00D33996">
      <w:pPr>
        <w:spacing w:line="440" w:lineRule="exact"/>
        <w:jc w:val="center"/>
        <w:rPr>
          <w:rFonts w:ascii="楷体_GB2312" w:eastAsia="楷体_GB2312" w:hAnsi="Times New Roman"/>
          <w:color w:val="000000"/>
          <w:sz w:val="20"/>
        </w:rPr>
      </w:pPr>
      <w:r>
        <w:rPr>
          <w:rFonts w:ascii="楷体_GB2312" w:eastAsia="楷体_GB2312" w:hAnsi="Times New Roman" w:hint="eastAsia"/>
          <w:color w:val="000000"/>
          <w:sz w:val="20"/>
        </w:rPr>
        <w:br w:type="page"/>
      </w:r>
    </w:p>
    <w:p w:rsidR="000B042D" w:rsidRDefault="00D33996">
      <w:pPr>
        <w:pStyle w:val="2"/>
        <w:jc w:val="center"/>
        <w:rPr>
          <w:rFonts w:ascii="楷体_GB2312" w:eastAsia="楷体_GB2312" w:hAnsi="Times New Roman"/>
          <w:color w:val="000000"/>
        </w:rPr>
      </w:pPr>
      <w:bookmarkStart w:id="582" w:name="_Toc508834001"/>
      <w:r>
        <w:rPr>
          <w:rFonts w:ascii="楷体_GB2312" w:eastAsia="楷体_GB2312" w:hAnsi="Times New Roman" w:hint="eastAsia"/>
        </w:rPr>
        <w:lastRenderedPageBreak/>
        <w:t>二、授权委托</w:t>
      </w:r>
      <w:r>
        <w:rPr>
          <w:rFonts w:ascii="楷体_GB2312" w:eastAsia="楷体_GB2312" w:hAnsi="Times New Roman" w:hint="eastAsia"/>
          <w:color w:val="000000"/>
        </w:rPr>
        <w:t>书</w:t>
      </w:r>
      <w:bookmarkEnd w:id="582"/>
    </w:p>
    <w:p w:rsidR="000B042D" w:rsidRDefault="000B042D">
      <w:pPr>
        <w:spacing w:line="440" w:lineRule="exact"/>
        <w:rPr>
          <w:rFonts w:ascii="楷体_GB2312" w:eastAsia="楷体_GB2312" w:hAnsi="Times New Roman"/>
          <w:color w:val="000000"/>
        </w:rPr>
      </w:pPr>
    </w:p>
    <w:p w:rsidR="000B042D" w:rsidRDefault="00D33996">
      <w:pPr>
        <w:topLinePunct/>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本人</w:t>
      </w:r>
      <w:r>
        <w:rPr>
          <w:rFonts w:ascii="楷体_GB2312" w:eastAsia="楷体_GB2312" w:hAnsi="Times New Roman" w:hint="eastAsia"/>
          <w:u w:val="single"/>
        </w:rPr>
        <w:t xml:space="preserve">              </w:t>
      </w:r>
      <w:r>
        <w:rPr>
          <w:rFonts w:ascii="楷体_GB2312" w:eastAsia="楷体_GB2312" w:hAnsi="Times New Roman" w:hint="eastAsia"/>
          <w:color w:val="000000"/>
        </w:rPr>
        <w:t>（姓名）系</w:t>
      </w:r>
      <w:r>
        <w:rPr>
          <w:rFonts w:ascii="楷体_GB2312" w:eastAsia="楷体_GB2312" w:hAnsi="Times New Roman" w:hint="eastAsia"/>
          <w:u w:val="single"/>
        </w:rPr>
        <w:t xml:space="preserve">                    </w:t>
      </w:r>
      <w:r>
        <w:rPr>
          <w:rFonts w:ascii="楷体_GB2312" w:eastAsia="楷体_GB2312" w:hAnsi="Times New Roman" w:hint="eastAsia"/>
          <w:color w:val="000000"/>
        </w:rPr>
        <w:t>（投标人名称）的法定代表人，现委托</w:t>
      </w:r>
      <w:r>
        <w:rPr>
          <w:rFonts w:ascii="楷体_GB2312" w:eastAsia="楷体_GB2312" w:hAnsi="Times New Roman" w:hint="eastAsia"/>
          <w:u w:val="single"/>
        </w:rPr>
        <w:t xml:space="preserve">            </w:t>
      </w:r>
      <w:r>
        <w:rPr>
          <w:rFonts w:ascii="楷体_GB2312" w:eastAsia="楷体_GB2312" w:hAnsi="Times New Roman" w:hint="eastAsia"/>
          <w:color w:val="000000"/>
        </w:rPr>
        <w:t>（姓名）为我方代理人。代理人根据授权，以我方名义签署、澄清确认、递交、撤回、修改监理招标项目投标文件、签订合同和处理有关事宜，其法律后果由我方承担。</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委托期限：</w:t>
      </w:r>
      <w:r>
        <w:rPr>
          <w:rFonts w:ascii="楷体_GB2312" w:eastAsia="楷体_GB2312" w:hAnsi="Times New Roman" w:hint="eastAsia"/>
          <w:u w:val="single"/>
        </w:rPr>
        <w:t xml:space="preserve">                       </w:t>
      </w:r>
      <w:r>
        <w:rPr>
          <w:rFonts w:ascii="楷体_GB2312" w:eastAsia="楷体_GB2312" w:hAnsi="Times New Roman" w:hint="eastAsia"/>
          <w:color w:val="000000"/>
        </w:rPr>
        <w:t>。</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代理人无转委托权。</w:t>
      </w:r>
    </w:p>
    <w:p w:rsidR="000B042D" w:rsidRDefault="000B042D">
      <w:pPr>
        <w:spacing w:line="440" w:lineRule="exact"/>
        <w:ind w:firstLineChars="200" w:firstLine="420"/>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附：法定代表人身份证复印件及委托代理人身份证复印件</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注：本授权委托书需由投标人加盖单位公章并由其法定代表人和委托代理人签字。</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投  标  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（盖单位章）</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1" w:firstLine="2690"/>
        <w:jc w:val="left"/>
        <w:rPr>
          <w:rFonts w:ascii="楷体_GB2312" w:eastAsia="楷体_GB2312" w:hAnsi="Times New Roman"/>
          <w:color w:val="000000"/>
        </w:rPr>
      </w:pPr>
      <w:r>
        <w:rPr>
          <w:rFonts w:ascii="楷体_GB2312" w:eastAsia="楷体_GB2312" w:hAnsi="Times New Roman" w:hint="eastAsia"/>
          <w:color w:val="000000"/>
        </w:rPr>
        <w:t>法定代表人：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（签字或盖章）</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身份证号码：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委托代理人：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（签字）</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身份证号码：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pPr>
        <w:spacing w:line="440" w:lineRule="exact"/>
        <w:ind w:firstLineChars="1282" w:firstLine="2692"/>
        <w:rPr>
          <w:rFonts w:ascii="楷体_GB2312" w:eastAsia="楷体_GB2312" w:hAnsi="Times New Roman"/>
          <w:color w:val="000000"/>
        </w:rPr>
      </w:pP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932" w:firstLine="4057"/>
        <w:jc w:val="righ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D33996">
      <w:pPr>
        <w:spacing w:line="440" w:lineRule="exact"/>
        <w:ind w:firstLineChars="1932" w:firstLine="4057"/>
        <w:jc w:val="righ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2"/>
        <w:jc w:val="center"/>
        <w:rPr>
          <w:rFonts w:ascii="楷体_GB2312" w:eastAsia="楷体_GB2312" w:hAnsi="Times New Roman"/>
        </w:rPr>
      </w:pPr>
      <w:bookmarkStart w:id="583" w:name="_Toc508834002"/>
      <w:r>
        <w:rPr>
          <w:rFonts w:ascii="楷体_GB2312" w:eastAsia="楷体_GB2312" w:hAnsi="Times New Roman" w:hint="eastAsia"/>
        </w:rPr>
        <w:lastRenderedPageBreak/>
        <w:t>三、</w:t>
      </w:r>
      <w:bookmarkStart w:id="584" w:name="_Toc384308381"/>
      <w:bookmarkStart w:id="585" w:name="_Toc13469"/>
      <w:bookmarkStart w:id="586" w:name="_Toc152042581"/>
      <w:bookmarkStart w:id="587" w:name="_Toc300835214"/>
      <w:bookmarkStart w:id="588" w:name="_Toc369531702"/>
      <w:bookmarkStart w:id="589" w:name="_Toc152045792"/>
      <w:bookmarkStart w:id="590" w:name="_Toc247514284"/>
      <w:bookmarkStart w:id="591" w:name="_Toc144974861"/>
      <w:bookmarkStart w:id="592" w:name="_Toc247527832"/>
      <w:bookmarkStart w:id="593" w:name="_Toc361508757"/>
      <w:bookmarkStart w:id="594" w:name="_Toc352691666"/>
      <w:r>
        <w:rPr>
          <w:rFonts w:ascii="楷体_GB2312" w:eastAsia="楷体_GB2312" w:hAnsi="Times New Roman" w:hint="eastAsia"/>
        </w:rPr>
        <w:t>投标保证金</w:t>
      </w:r>
      <w:bookmarkEnd w:id="583"/>
    </w:p>
    <w:p w:rsidR="000B042D" w:rsidRDefault="00D33996">
      <w:pPr>
        <w:spacing w:line="440" w:lineRule="exact"/>
        <w:ind w:firstLineChars="200" w:firstLine="392"/>
        <w:rPr>
          <w:rFonts w:ascii="楷体_GB2312" w:eastAsia="楷体_GB2312" w:hAnsi="微软雅黑" w:cs="微软雅黑"/>
          <w:color w:val="000000"/>
          <w:spacing w:val="-7"/>
        </w:rPr>
      </w:pPr>
      <w:r>
        <w:rPr>
          <w:rFonts w:ascii="楷体_GB2312" w:eastAsia="楷体_GB2312" w:hAnsi="微软雅黑" w:cs="微软雅黑" w:hint="eastAsia"/>
          <w:color w:val="000000"/>
          <w:spacing w:val="-7"/>
        </w:rPr>
        <w:t>注：1、需附：汇款凭证、转账回单、保函的复印件</w:t>
      </w:r>
    </w:p>
    <w:p w:rsidR="000B042D" w:rsidRDefault="00D33996">
      <w:pPr>
        <w:spacing w:line="440" w:lineRule="exact"/>
        <w:ind w:firstLineChars="400" w:firstLine="784"/>
        <w:rPr>
          <w:rFonts w:ascii="楷体_GB2312" w:eastAsia="楷体_GB2312" w:hAnsi="Times New Roman"/>
          <w:szCs w:val="21"/>
        </w:rPr>
      </w:pPr>
      <w:r>
        <w:rPr>
          <w:rFonts w:ascii="楷体_GB2312" w:eastAsia="楷体_GB2312" w:hAnsi="微软雅黑" w:cs="微软雅黑" w:hint="eastAsia"/>
          <w:color w:val="000000"/>
          <w:spacing w:val="-7"/>
        </w:rPr>
        <w:t>2、若投标保证金采用转账、电汇的，投标保证金必须从投标人的基本账户中转出，否则将作为废标处理；</w:t>
      </w:r>
    </w:p>
    <w:p w:rsidR="000B042D" w:rsidRDefault="000B042D">
      <w:pPr>
        <w:spacing w:line="440" w:lineRule="exact"/>
        <w:rPr>
          <w:rFonts w:ascii="楷体_GB2312" w:eastAsia="楷体_GB2312" w:hAnsi="Times New Roman"/>
          <w:sz w:val="24"/>
        </w:rPr>
      </w:pPr>
    </w:p>
    <w:p w:rsidR="000B042D" w:rsidRDefault="000B042D">
      <w:pPr>
        <w:spacing w:line="440" w:lineRule="exact"/>
        <w:rPr>
          <w:rFonts w:ascii="楷体_GB2312" w:eastAsia="楷体_GB2312" w:hAnsi="Times New Roman"/>
          <w:szCs w:val="21"/>
        </w:rPr>
      </w:pPr>
    </w:p>
    <w:bookmarkEnd w:id="584"/>
    <w:bookmarkEnd w:id="585"/>
    <w:bookmarkEnd w:id="586"/>
    <w:bookmarkEnd w:id="587"/>
    <w:bookmarkEnd w:id="588"/>
    <w:bookmarkEnd w:id="589"/>
    <w:bookmarkEnd w:id="590"/>
    <w:bookmarkEnd w:id="591"/>
    <w:bookmarkEnd w:id="592"/>
    <w:bookmarkEnd w:id="593"/>
    <w:bookmarkEnd w:id="594"/>
    <w:p w:rsidR="000B042D" w:rsidRDefault="00D33996">
      <w:pPr>
        <w:spacing w:line="440" w:lineRule="exact"/>
        <w:rPr>
          <w:rFonts w:ascii="楷体_GB2312" w:eastAsia="楷体_GB2312" w:hAnsi="Times New Roman"/>
        </w:rPr>
      </w:pP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rPr>
        <w:t>（招标人名称）</w:t>
      </w:r>
      <w:r>
        <w:rPr>
          <w:rFonts w:ascii="楷体_GB2312" w:eastAsia="楷体_GB2312" w:hAnsi="Times New Roman" w:hint="eastAsia"/>
          <w:szCs w:val="21"/>
        </w:rPr>
        <w:t>：</w:t>
      </w:r>
    </w:p>
    <w:p w:rsidR="000B042D" w:rsidRDefault="000B042D">
      <w:pPr>
        <w:spacing w:line="440" w:lineRule="exact"/>
        <w:rPr>
          <w:rFonts w:ascii="楷体_GB2312" w:eastAsia="楷体_GB2312" w:hAnsi="Times New Roman"/>
          <w:szCs w:val="21"/>
        </w:rPr>
      </w:pPr>
    </w:p>
    <w:p w:rsidR="000B042D" w:rsidRDefault="00D33996">
      <w:pPr>
        <w:spacing w:line="400" w:lineRule="exact"/>
        <w:ind w:firstLineChars="150" w:firstLine="315"/>
        <w:rPr>
          <w:rFonts w:ascii="楷体_GB2312" w:eastAsia="楷体_GB2312" w:hAnsi="Times New Roman"/>
          <w:szCs w:val="21"/>
        </w:rPr>
      </w:pPr>
      <w:r>
        <w:rPr>
          <w:rFonts w:ascii="楷体_GB2312" w:eastAsia="楷体_GB2312" w:hAnsi="Times New Roman" w:hint="eastAsia"/>
        </w:rPr>
        <w:t>鉴于</w:t>
      </w:r>
      <w:r>
        <w:rPr>
          <w:rFonts w:ascii="楷体_GB2312" w:eastAsia="楷体_GB2312" w:hAnsi="Times New Roman" w:hint="eastAsia"/>
          <w:u w:val="single"/>
        </w:rPr>
        <w:t xml:space="preserve">               </w:t>
      </w:r>
      <w:r>
        <w:rPr>
          <w:rFonts w:ascii="楷体_GB2312" w:eastAsia="楷体_GB2312" w:hAnsi="Times New Roman" w:hint="eastAsia"/>
          <w:szCs w:val="21"/>
        </w:rPr>
        <w:t>（投标人名称）（以下</w:t>
      </w:r>
      <w:r>
        <w:rPr>
          <w:rFonts w:ascii="楷体_GB2312" w:eastAsia="楷体_GB2312" w:hAnsi="Times New Roman" w:hint="eastAsia"/>
        </w:rPr>
        <w:t>称“投标人”）于</w:t>
      </w:r>
      <w:r>
        <w:rPr>
          <w:rFonts w:ascii="楷体_GB2312" w:eastAsia="楷体_GB2312" w:hAnsi="Times New Roman" w:hint="eastAsia"/>
          <w:u w:val="single"/>
        </w:rPr>
        <w:t xml:space="preserve">       </w:t>
      </w:r>
      <w:r>
        <w:rPr>
          <w:rFonts w:ascii="楷体_GB2312" w:eastAsia="楷体_GB2312" w:hAnsi="Times New Roman" w:hint="eastAsia"/>
          <w:szCs w:val="21"/>
        </w:rPr>
        <w:t>年</w:t>
      </w:r>
      <w:r>
        <w:rPr>
          <w:rFonts w:ascii="楷体_GB2312" w:eastAsia="楷体_GB2312" w:hAnsi="Times New Roman" w:hint="eastAsia"/>
          <w:u w:val="single"/>
        </w:rPr>
        <w:t xml:space="preserve">       </w:t>
      </w:r>
      <w:r>
        <w:rPr>
          <w:rFonts w:ascii="楷体_GB2312" w:eastAsia="楷体_GB2312" w:hAnsi="Times New Roman" w:hint="eastAsia"/>
          <w:szCs w:val="21"/>
        </w:rPr>
        <w:t>月</w:t>
      </w:r>
      <w:r>
        <w:rPr>
          <w:rFonts w:ascii="楷体_GB2312" w:eastAsia="楷体_GB2312" w:hAnsi="Times New Roman" w:hint="eastAsia"/>
          <w:u w:val="single"/>
        </w:rPr>
        <w:t xml:space="preserve">        </w:t>
      </w:r>
      <w:r>
        <w:rPr>
          <w:rFonts w:ascii="楷体_GB2312" w:eastAsia="楷体_GB2312" w:hAnsi="Times New Roman" w:hint="eastAsia"/>
          <w:szCs w:val="21"/>
        </w:rPr>
        <w:t>日参加</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（项目名称）监理招标的</w:t>
      </w:r>
      <w:r>
        <w:rPr>
          <w:rFonts w:ascii="楷体_GB2312" w:eastAsia="楷体_GB2312" w:hAnsi="Times New Roman" w:hint="eastAsia"/>
          <w:szCs w:val="21"/>
        </w:rPr>
        <w:t>投标，</w:t>
      </w:r>
      <w:r>
        <w:rPr>
          <w:rFonts w:ascii="楷体_GB2312" w:eastAsia="楷体_GB2312" w:hAnsi="Times New Roman" w:hint="eastAsia"/>
          <w:u w:val="single"/>
        </w:rPr>
        <w:t xml:space="preserve">          </w:t>
      </w:r>
      <w:r>
        <w:rPr>
          <w:rFonts w:ascii="楷体_GB2312" w:eastAsia="楷体_GB2312" w:hAnsi="Times New Roman" w:hint="eastAsia"/>
          <w:szCs w:val="21"/>
        </w:rPr>
        <w:t>（担保人名称，以下简称“我方”）无条件地、不可撤销地保证：若</w:t>
      </w:r>
      <w:r>
        <w:rPr>
          <w:rFonts w:ascii="楷体_GB2312" w:eastAsia="楷体_GB2312" w:hAnsi="Times New Roman" w:hint="eastAsia"/>
        </w:rPr>
        <w:t>投标人在</w:t>
      </w:r>
      <w:r>
        <w:rPr>
          <w:rFonts w:ascii="楷体_GB2312" w:eastAsia="楷体_GB2312" w:hAnsi="Times New Roman" w:hint="eastAsia"/>
          <w:color w:val="000000"/>
        </w:rPr>
        <w:t>投标有效期内</w:t>
      </w:r>
      <w:r>
        <w:rPr>
          <w:rFonts w:ascii="楷体_GB2312" w:eastAsia="楷体_GB2312" w:hAnsi="Times New Roman" w:hint="eastAsia"/>
          <w:szCs w:val="21"/>
        </w:rPr>
        <w:t>撤销投标文件，中标后无正当理由不与招标人订立合同，在签订合同时向招标人提出附加条件，不按照招标文件要求提交履约保证金，或者</w:t>
      </w:r>
      <w:r>
        <w:rPr>
          <w:rFonts w:ascii="楷体_GB2312" w:eastAsia="楷体_GB2312" w:hAnsi="Times New Roman" w:hint="eastAsia"/>
          <w:color w:val="000000"/>
        </w:rPr>
        <w:t>发生招标文件明确规定可以</w:t>
      </w:r>
      <w:r>
        <w:rPr>
          <w:rFonts w:ascii="楷体_GB2312" w:eastAsia="楷体_GB2312" w:hAnsi="Times New Roman" w:hint="eastAsia"/>
          <w:szCs w:val="21"/>
        </w:rPr>
        <w:t>不予退还</w:t>
      </w:r>
      <w:r>
        <w:rPr>
          <w:rFonts w:ascii="楷体_GB2312" w:eastAsia="楷体_GB2312" w:hAnsi="Times New Roman" w:hint="eastAsia"/>
          <w:color w:val="000000"/>
        </w:rPr>
        <w:t>投标保证金的其他情形</w:t>
      </w:r>
      <w:r>
        <w:rPr>
          <w:rFonts w:ascii="楷体_GB2312" w:eastAsia="楷体_GB2312" w:hAnsi="Times New Roman" w:hint="eastAsia"/>
          <w:szCs w:val="21"/>
        </w:rPr>
        <w:t>，我方承担保证责任。收到你方书面通知后，我方在7日内向你方无条件支付人民币（大写）</w:t>
      </w:r>
      <w:r>
        <w:rPr>
          <w:rFonts w:ascii="楷体_GB2312" w:eastAsia="楷体_GB2312" w:hAnsi="Times New Roman" w:hint="eastAsia"/>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本保函在投标有效期内保持有效。要求我方承担保证责任的通知应在投标有效期内送达我方。</w:t>
      </w:r>
    </w:p>
    <w:p w:rsidR="000B042D" w:rsidRDefault="000B042D">
      <w:pPr>
        <w:spacing w:line="440" w:lineRule="exact"/>
        <w:ind w:firstLineChars="200" w:firstLine="420"/>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D33996" w:rsidP="001633BD">
      <w:pPr>
        <w:spacing w:line="440" w:lineRule="exact"/>
        <w:ind w:firstLineChars="1528" w:firstLine="3209"/>
        <w:jc w:val="right"/>
        <w:rPr>
          <w:rFonts w:ascii="楷体_GB2312" w:eastAsia="楷体_GB2312" w:hAnsi="Times New Roman"/>
          <w:szCs w:val="21"/>
        </w:rPr>
      </w:pPr>
      <w:bookmarkStart w:id="595" w:name="_Toc361508758"/>
      <w:bookmarkStart w:id="596" w:name="_Toc369531703"/>
      <w:bookmarkStart w:id="597" w:name="_Toc22972"/>
      <w:bookmarkStart w:id="598" w:name="_Toc384308382"/>
      <w:bookmarkStart w:id="599" w:name="_Toc352691667"/>
      <w:r>
        <w:rPr>
          <w:rFonts w:ascii="楷体_GB2312" w:eastAsia="楷体_GB2312" w:hAnsi="Times New Roman" w:hint="eastAsia"/>
          <w:szCs w:val="21"/>
        </w:rPr>
        <w:t>担保人名称：</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rsidP="001633BD">
      <w:pPr>
        <w:spacing w:line="440" w:lineRule="exact"/>
        <w:ind w:right="525" w:firstLineChars="1628" w:firstLine="3419"/>
        <w:rPr>
          <w:rFonts w:ascii="楷体_GB2312" w:eastAsia="楷体_GB2312" w:hAnsi="Times New Roman"/>
          <w:szCs w:val="21"/>
        </w:rPr>
      </w:pPr>
      <w:r>
        <w:rPr>
          <w:rFonts w:ascii="楷体_GB2312" w:eastAsia="楷体_GB2312" w:hAnsi="Times New Roman" w:hint="eastAsia"/>
          <w:szCs w:val="21"/>
        </w:rPr>
        <w:t>法定代表人或委托代理人：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w:t>
      </w:r>
    </w:p>
    <w:p w:rsidR="000B042D" w:rsidRDefault="00D33996" w:rsidP="001633BD">
      <w:pPr>
        <w:spacing w:line="440" w:lineRule="exact"/>
        <w:ind w:firstLineChars="1528" w:firstLine="3209"/>
        <w:jc w:val="right"/>
        <w:rPr>
          <w:rFonts w:ascii="楷体_GB2312" w:eastAsia="楷体_GB2312" w:hAnsi="Times New Roman"/>
          <w:szCs w:val="21"/>
        </w:rPr>
      </w:pPr>
      <w:r>
        <w:rPr>
          <w:rFonts w:ascii="楷体_GB2312" w:eastAsia="楷体_GB2312" w:hAnsi="Times New Roman" w:hint="eastAsia"/>
          <w:szCs w:val="21"/>
        </w:rPr>
        <w:t>地     址：</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D33996" w:rsidP="001633BD">
      <w:pPr>
        <w:spacing w:line="440" w:lineRule="exact"/>
        <w:ind w:firstLineChars="1528" w:firstLine="3209"/>
        <w:jc w:val="right"/>
        <w:rPr>
          <w:rFonts w:ascii="楷体_GB2312" w:eastAsia="楷体_GB2312" w:hAnsi="Times New Roman"/>
          <w:szCs w:val="21"/>
          <w:u w:val="single"/>
        </w:rPr>
      </w:pPr>
      <w:r>
        <w:rPr>
          <w:rFonts w:ascii="楷体_GB2312" w:eastAsia="楷体_GB2312" w:hAnsi="Times New Roman" w:hint="eastAsia"/>
          <w:szCs w:val="21"/>
        </w:rPr>
        <w:t>邮政编码：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szCs w:val="21"/>
          <w:u w:val="single"/>
        </w:rPr>
        <w:tab/>
      </w:r>
    </w:p>
    <w:p w:rsidR="000B042D" w:rsidRDefault="00D33996" w:rsidP="001633BD">
      <w:pPr>
        <w:spacing w:line="440" w:lineRule="exact"/>
        <w:ind w:firstLineChars="1528" w:firstLine="3209"/>
        <w:jc w:val="right"/>
        <w:rPr>
          <w:rFonts w:ascii="楷体_GB2312" w:eastAsia="楷体_GB2312" w:hAnsi="Times New Roman"/>
          <w:szCs w:val="21"/>
        </w:rPr>
      </w:pPr>
      <w:r>
        <w:rPr>
          <w:rFonts w:ascii="楷体_GB2312" w:eastAsia="楷体_GB2312" w:hAnsi="Times New Roman" w:hint="eastAsia"/>
          <w:szCs w:val="21"/>
        </w:rPr>
        <w:t>电     话：</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rsidP="001633BD">
      <w:pPr>
        <w:spacing w:line="440" w:lineRule="exact"/>
        <w:ind w:firstLineChars="1678" w:firstLine="3524"/>
        <w:jc w:val="right"/>
        <w:rPr>
          <w:rFonts w:ascii="楷体_GB2312" w:eastAsia="楷体_GB2312" w:hAnsi="Times New Roman"/>
          <w:u w:val="single"/>
        </w:rPr>
      </w:pPr>
    </w:p>
    <w:p w:rsidR="000B042D" w:rsidRDefault="00D33996">
      <w:pPr>
        <w:topLinePunct/>
        <w:spacing w:line="440" w:lineRule="exact"/>
        <w:ind w:firstLineChars="2112" w:firstLine="4435"/>
        <w:jc w:val="righ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rPr>
        <w:t>年</w:t>
      </w:r>
      <w:r>
        <w:rPr>
          <w:rFonts w:ascii="楷体_GB2312" w:eastAsia="楷体_GB2312" w:hAnsi="Times New Roman" w:hint="eastAsia"/>
          <w:u w:val="single"/>
        </w:rPr>
        <w:t xml:space="preserve">        </w:t>
      </w:r>
      <w:r>
        <w:rPr>
          <w:rFonts w:ascii="楷体_GB2312" w:eastAsia="楷体_GB2312" w:hAnsi="Times New Roman" w:hint="eastAsia"/>
        </w:rPr>
        <w:t>月</w:t>
      </w:r>
      <w:r>
        <w:rPr>
          <w:rFonts w:ascii="楷体_GB2312" w:eastAsia="楷体_GB2312" w:hAnsi="Times New Roman" w:hint="eastAsia"/>
          <w:u w:val="single"/>
        </w:rPr>
        <w:t xml:space="preserve">        </w:t>
      </w:r>
      <w:r>
        <w:rPr>
          <w:rFonts w:ascii="楷体_GB2312" w:eastAsia="楷体_GB2312" w:hAnsi="Times New Roman" w:hint="eastAsia"/>
        </w:rPr>
        <w:t>日</w:t>
      </w:r>
    </w:p>
    <w:bookmarkEnd w:id="595"/>
    <w:bookmarkEnd w:id="596"/>
    <w:bookmarkEnd w:id="597"/>
    <w:bookmarkEnd w:id="598"/>
    <w:bookmarkEnd w:id="599"/>
    <w:p w:rsidR="000B042D" w:rsidRDefault="000B042D" w:rsidP="001633BD">
      <w:pPr>
        <w:spacing w:line="440" w:lineRule="exact"/>
        <w:ind w:firstLineChars="1678" w:firstLine="3524"/>
        <w:jc w:val="right"/>
        <w:rPr>
          <w:rFonts w:ascii="楷体_GB2312" w:eastAsia="楷体_GB2312" w:hAnsi="Times New Roman"/>
          <w:u w:val="single"/>
        </w:rPr>
      </w:pPr>
    </w:p>
    <w:p w:rsidR="000B042D" w:rsidRDefault="00D33996">
      <w:pPr>
        <w:pStyle w:val="2"/>
        <w:jc w:val="center"/>
        <w:rPr>
          <w:rFonts w:ascii="楷体_GB2312" w:eastAsia="楷体_GB2312" w:hAnsi="Times New Roman"/>
        </w:rPr>
      </w:pPr>
      <w:bookmarkStart w:id="600" w:name="_Toc508834003"/>
      <w:r>
        <w:rPr>
          <w:rFonts w:ascii="楷体_GB2312" w:eastAsia="楷体_GB2312" w:hAnsi="Times New Roman" w:hint="eastAsia"/>
        </w:rPr>
        <w:lastRenderedPageBreak/>
        <w:t>四、</w:t>
      </w:r>
      <w:r>
        <w:rPr>
          <w:rFonts w:ascii="楷体_GB2312" w:eastAsia="楷体_GB2312" w:hAnsi="Times New Roman" w:hint="eastAsia"/>
          <w:b w:val="0"/>
        </w:rPr>
        <w:t>监理报酬清单</w:t>
      </w:r>
      <w:bookmarkEnd w:id="600"/>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 监理报酬清单说明</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监理报酬清单</w:t>
      </w:r>
    </w:p>
    <w:p w:rsidR="000B042D" w:rsidRDefault="00D33996">
      <w:pPr>
        <w:spacing w:line="440" w:lineRule="exact"/>
        <w:ind w:firstLineChars="200" w:firstLine="420"/>
        <w:jc w:val="right"/>
        <w:rPr>
          <w:rFonts w:ascii="楷体_GB2312" w:eastAsia="楷体_GB2312" w:hAnsi="Times New Roman"/>
          <w:szCs w:val="21"/>
        </w:rPr>
      </w:pPr>
      <w:r>
        <w:rPr>
          <w:rFonts w:ascii="楷体_GB2312" w:eastAsia="楷体_GB2312" w:hAnsi="Times New Roman" w:hint="eastAsia"/>
          <w:szCs w:val="21"/>
        </w:rPr>
        <w:t>单位：人民币元</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2268"/>
        <w:gridCol w:w="1322"/>
        <w:gridCol w:w="1938"/>
      </w:tblGrid>
      <w:tr w:rsidR="000B042D">
        <w:trPr>
          <w:trHeight w:val="737"/>
        </w:trPr>
        <w:tc>
          <w:tcPr>
            <w:tcW w:w="817" w:type="dxa"/>
            <w:vAlign w:val="center"/>
          </w:tcPr>
          <w:p w:rsidR="000B042D" w:rsidRDefault="00D33996">
            <w:pPr>
              <w:widowControl/>
              <w:jc w:val="center"/>
              <w:rPr>
                <w:rFonts w:ascii="楷体_GB2312" w:eastAsia="楷体_GB2312" w:hAnsi="Times New Roman"/>
                <w:kern w:val="0"/>
                <w:szCs w:val="21"/>
              </w:rPr>
            </w:pPr>
            <w:bookmarkStart w:id="601" w:name="_Toc361508760"/>
            <w:r>
              <w:rPr>
                <w:rFonts w:ascii="楷体_GB2312" w:eastAsia="楷体_GB2312" w:hAnsi="Times New Roman" w:hint="eastAsia"/>
                <w:kern w:val="0"/>
                <w:szCs w:val="21"/>
              </w:rPr>
              <w:t>序号</w:t>
            </w:r>
          </w:p>
        </w:tc>
        <w:tc>
          <w:tcPr>
            <w:tcW w:w="2410"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监理报酬分项名称</w:t>
            </w:r>
          </w:p>
        </w:tc>
        <w:tc>
          <w:tcPr>
            <w:tcW w:w="2268"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计算依据、过程和公式</w:t>
            </w:r>
          </w:p>
        </w:tc>
        <w:tc>
          <w:tcPr>
            <w:tcW w:w="1322"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金额（元）</w:t>
            </w:r>
          </w:p>
        </w:tc>
        <w:tc>
          <w:tcPr>
            <w:tcW w:w="1938"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备注</w:t>
            </w:r>
          </w:p>
        </w:tc>
      </w:tr>
      <w:tr w:rsidR="000B042D">
        <w:trPr>
          <w:trHeight w:val="737"/>
        </w:trPr>
        <w:tc>
          <w:tcPr>
            <w:tcW w:w="817" w:type="dxa"/>
            <w:vAlign w:val="center"/>
          </w:tcPr>
          <w:p w:rsidR="000B042D" w:rsidRDefault="00D33996">
            <w:pPr>
              <w:spacing w:line="360" w:lineRule="auto"/>
              <w:jc w:val="center"/>
              <w:rPr>
                <w:rFonts w:ascii="楷体_GB2312" w:eastAsia="楷体_GB2312" w:hAnsi="Times New Roman"/>
              </w:rPr>
            </w:pPr>
            <w:r>
              <w:rPr>
                <w:rFonts w:ascii="楷体_GB2312" w:eastAsia="楷体_GB2312" w:hAnsi="Times New Roman" w:hint="eastAsia"/>
              </w:rPr>
              <w:t>1</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2</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3</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4</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5</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w:t>
            </w:r>
          </w:p>
        </w:tc>
        <w:tc>
          <w:tcPr>
            <w:tcW w:w="2410"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w:t>
            </w: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5495" w:type="dxa"/>
            <w:gridSpan w:val="3"/>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合计报价</w:t>
            </w: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bl>
    <w:p w:rsidR="000B042D" w:rsidRDefault="000B042D">
      <w:pPr>
        <w:widowControl/>
        <w:ind w:right="105"/>
        <w:jc w:val="right"/>
        <w:rPr>
          <w:rFonts w:ascii="楷体_GB2312" w:eastAsia="楷体_GB2312" w:hAnsi="Times New Roman"/>
          <w:kern w:val="0"/>
        </w:rPr>
      </w:pPr>
    </w:p>
    <w:p w:rsidR="000B042D" w:rsidRDefault="000B042D">
      <w:pPr>
        <w:widowControl/>
        <w:ind w:right="105"/>
        <w:jc w:val="right"/>
        <w:rPr>
          <w:rFonts w:ascii="楷体_GB2312" w:eastAsia="楷体_GB2312" w:hAnsi="Times New Roman"/>
          <w:kern w:val="0"/>
        </w:rPr>
      </w:pPr>
    </w:p>
    <w:p w:rsidR="000B042D" w:rsidRDefault="000B042D">
      <w:pPr>
        <w:spacing w:line="400" w:lineRule="exact"/>
        <w:ind w:firstLineChars="200" w:firstLine="420"/>
        <w:rPr>
          <w:rFonts w:ascii="楷体_GB2312" w:eastAsia="楷体_GB2312" w:hAnsi="Times New Roman"/>
        </w:rPr>
      </w:pPr>
    </w:p>
    <w:p w:rsidR="000B042D" w:rsidRDefault="000B042D">
      <w:pPr>
        <w:widowControl/>
        <w:ind w:right="105"/>
        <w:jc w:val="left"/>
        <w:rPr>
          <w:rFonts w:ascii="楷体_GB2312" w:eastAsia="楷体_GB2312" w:hAnsi="Times New Roman"/>
          <w:kern w:val="0"/>
        </w:rPr>
      </w:pPr>
    </w:p>
    <w:p w:rsidR="000B042D" w:rsidRDefault="00D33996">
      <w:pPr>
        <w:pStyle w:val="2"/>
        <w:spacing w:after="0"/>
        <w:jc w:val="center"/>
        <w:rPr>
          <w:rFonts w:ascii="楷体_GB2312" w:eastAsia="楷体_GB2312" w:hAnsi="Times New Roman"/>
          <w:color w:val="000000"/>
        </w:rPr>
      </w:pPr>
      <w:r>
        <w:rPr>
          <w:rFonts w:ascii="楷体_GB2312" w:eastAsia="楷体_GB2312" w:hAnsi="Times New Roman" w:hint="eastAsia"/>
          <w:color w:val="000000"/>
        </w:rPr>
        <w:br w:type="page"/>
      </w:r>
      <w:bookmarkStart w:id="602" w:name="_Toc508834004"/>
      <w:r>
        <w:rPr>
          <w:rFonts w:ascii="楷体_GB2312" w:eastAsia="楷体_GB2312" w:hAnsi="Times New Roman" w:hint="eastAsia"/>
          <w:color w:val="000000"/>
        </w:rPr>
        <w:lastRenderedPageBreak/>
        <w:t>五、资格审查资料</w:t>
      </w:r>
      <w:bookmarkEnd w:id="602"/>
    </w:p>
    <w:p w:rsidR="000B042D" w:rsidRDefault="00D33996">
      <w:pPr>
        <w:pStyle w:val="3"/>
        <w:spacing w:before="20" w:after="0"/>
        <w:ind w:firstLine="137"/>
        <w:rPr>
          <w:rFonts w:ascii="楷体_GB2312" w:eastAsia="楷体_GB2312" w:hAnsi="Times New Roman"/>
          <w:color w:val="000000"/>
        </w:rPr>
      </w:pPr>
      <w:bookmarkStart w:id="603" w:name="_Toc508834005"/>
      <w:r>
        <w:rPr>
          <w:rFonts w:ascii="楷体_GB2312" w:eastAsia="楷体_GB2312" w:hAnsi="Times New Roman" w:hint="eastAsia"/>
          <w:color w:val="000000"/>
        </w:rPr>
        <w:t>（一）基本情况表</w:t>
      </w:r>
      <w:bookmarkEnd w:id="603"/>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传真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企业</w:t>
            </w:r>
            <w:r>
              <w:rPr>
                <w:rFonts w:ascii="楷体_GB2312" w:eastAsia="楷体_GB2312" w:hAnsi="Times New Roman" w:hint="eastAsia"/>
                <w:szCs w:val="21"/>
              </w:rPr>
              <w:t>监理</w:t>
            </w:r>
            <w:r>
              <w:rPr>
                <w:rFonts w:ascii="楷体_GB2312" w:eastAsia="楷体_GB2312" w:hAnsi="Times New Roman" w:hint="eastAsia"/>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50" w:firstLine="105"/>
              <w:jc w:val="center"/>
              <w:rPr>
                <w:rFonts w:ascii="楷体_GB2312" w:eastAsia="楷体_GB2312" w:hAnsi="Times New Roman"/>
              </w:rPr>
            </w:pPr>
            <w:r>
              <w:rPr>
                <w:rFonts w:ascii="楷体_GB2312" w:eastAsia="楷体_GB2312" w:hAnsi="Times New Roman" w:hint="eastAsia"/>
              </w:rPr>
              <w:t>类型：等级：证书号：</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50" w:firstLine="105"/>
              <w:jc w:val="center"/>
              <w:rPr>
                <w:rFonts w:ascii="楷体_GB2312" w:eastAsia="楷体_GB2312" w:hAnsi="Times New Roman"/>
              </w:rPr>
            </w:pPr>
            <w:r>
              <w:rPr>
                <w:rFonts w:ascii="楷体_GB2312" w:eastAsia="楷体_GB2312" w:hAnsi="Times New Roman" w:hint="eastAsia"/>
              </w:rPr>
              <w:t>类型：等级：证书号：</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员工总人数：</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val="restart"/>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szCs w:val="21"/>
              </w:rPr>
              <w:t>各类注册人员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100" w:firstLine="210"/>
              <w:jc w:val="center"/>
              <w:rPr>
                <w:rFonts w:ascii="楷体_GB2312" w:eastAsia="楷体_GB2312" w:hAnsi="Times New Roman"/>
              </w:rPr>
            </w:pPr>
            <w:r>
              <w:rPr>
                <w:rFonts w:ascii="楷体_GB2312" w:eastAsia="楷体_GB2312" w:hAnsi="Times New Roman" w:hint="eastAsia"/>
              </w:rPr>
              <w:t>经营范围</w:t>
            </w:r>
          </w:p>
        </w:tc>
        <w:tc>
          <w:tcPr>
            <w:tcW w:w="6840" w:type="dxa"/>
            <w:gridSpan w:val="8"/>
            <w:tcBorders>
              <w:top w:val="single" w:sz="4" w:space="0" w:color="auto"/>
              <w:left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bl>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注：随此表后附有效的营业执照副本、资质证书副本、响应评审因素的证明材料复印件。</w:t>
      </w:r>
    </w:p>
    <w:p w:rsidR="000B042D" w:rsidRDefault="000B042D">
      <w:pPr>
        <w:spacing w:line="440" w:lineRule="exact"/>
        <w:rPr>
          <w:rFonts w:ascii="楷体_GB2312" w:eastAsia="楷体_GB2312" w:hAnsi="Times New Roman"/>
          <w:color w:val="000000"/>
          <w:u w:val="single"/>
        </w:rPr>
      </w:pPr>
    </w:p>
    <w:p w:rsidR="00FE5508" w:rsidRPr="00FE5508" w:rsidRDefault="00FE5508" w:rsidP="00FE5508">
      <w:pPr>
        <w:pStyle w:val="3"/>
        <w:spacing w:before="20" w:after="0"/>
        <w:ind w:firstLine="137"/>
        <w:rPr>
          <w:rFonts w:ascii="楷体_GB2312" w:eastAsia="楷体_GB2312" w:hAnsi="Times New Roman"/>
          <w:color w:val="000000"/>
        </w:rPr>
      </w:pPr>
      <w:bookmarkStart w:id="604" w:name="_Toc508834007"/>
      <w:r w:rsidRPr="00FE5508">
        <w:rPr>
          <w:rFonts w:ascii="楷体_GB2312" w:eastAsia="楷体_GB2312" w:hAnsi="Times New Roman"/>
          <w:color w:val="000000"/>
        </w:rPr>
        <w:lastRenderedPageBreak/>
        <w:t>（二）近年财务状况表</w:t>
      </w:r>
    </w:p>
    <w:p w:rsidR="00FE5508" w:rsidRPr="00FE5508" w:rsidRDefault="00FE5508" w:rsidP="00FE5508">
      <w:pPr>
        <w:spacing w:line="440" w:lineRule="exact"/>
        <w:ind w:firstLineChars="200" w:firstLine="420"/>
        <w:rPr>
          <w:rFonts w:ascii="楷体_GB2312" w:eastAsia="楷体_GB2312" w:hAnsi="Times New Roman"/>
          <w:color w:val="000000"/>
        </w:rPr>
      </w:pPr>
      <w:r w:rsidRPr="00FE5508">
        <w:rPr>
          <w:rFonts w:ascii="楷体_GB2312" w:eastAsia="楷体_GB2312" w:hAnsi="Times New Roman"/>
          <w:color w:val="000000"/>
        </w:rPr>
        <w:t>投标人应根据投标人须知第 3.5.2 项的要求在本表后附相关证明材料。</w:t>
      </w:r>
    </w:p>
    <w:p w:rsidR="00FE5508" w:rsidRPr="00FE5508" w:rsidRDefault="00FE5508" w:rsidP="00FE5508">
      <w:pPr>
        <w:spacing w:line="440" w:lineRule="exact"/>
        <w:ind w:firstLineChars="200" w:firstLine="420"/>
        <w:rPr>
          <w:rFonts w:ascii="楷体_GB2312" w:eastAsia="楷体_GB2312" w:hAnsi="Times New Roman"/>
          <w:color w:val="000000"/>
        </w:rPr>
      </w:pPr>
      <w:r w:rsidRPr="00FE5508">
        <w:rPr>
          <w:rFonts w:ascii="楷体_GB2312" w:eastAsia="楷体_GB2312" w:hAnsi="Times New Roman" w:hint="eastAsia"/>
          <w:color w:val="000000"/>
        </w:rPr>
        <w:t>投标人所附材料应清晰可辨加盖公章。</w:t>
      </w:r>
    </w:p>
    <w:p w:rsidR="000B042D" w:rsidRPr="00FE5508" w:rsidRDefault="00FE5508" w:rsidP="00FE5508">
      <w:pPr>
        <w:pStyle w:val="3"/>
        <w:keepNext w:val="0"/>
        <w:keepLines w:val="0"/>
        <w:pageBreakBefore/>
        <w:spacing w:before="20" w:after="0" w:line="413" w:lineRule="auto"/>
        <w:ind w:firstLine="137"/>
        <w:rPr>
          <w:rFonts w:ascii="楷体_GB2312" w:eastAsia="楷体_GB2312" w:hAnsi="Times New Roman"/>
          <w:color w:val="000000"/>
        </w:rPr>
      </w:pPr>
      <w:r w:rsidRPr="00FE5508">
        <w:rPr>
          <w:rFonts w:ascii="楷体_GB2312" w:eastAsia="楷体_GB2312" w:hAnsi="Times New Roman" w:hint="eastAsia"/>
          <w:color w:val="000000"/>
        </w:rPr>
        <w:lastRenderedPageBreak/>
        <w:t>（</w:t>
      </w:r>
      <w:r>
        <w:rPr>
          <w:rFonts w:ascii="楷体_GB2312" w:eastAsia="楷体_GB2312" w:hAnsi="Times New Roman" w:hint="eastAsia"/>
          <w:color w:val="000000"/>
        </w:rPr>
        <w:t>三</w:t>
      </w:r>
      <w:r w:rsidRPr="00FE5508">
        <w:rPr>
          <w:rFonts w:ascii="楷体_GB2312" w:eastAsia="楷体_GB2312" w:hAnsi="Times New Roman" w:hint="eastAsia"/>
          <w:color w:val="000000"/>
        </w:rPr>
        <w:t>）</w:t>
      </w:r>
      <w:r w:rsidR="00D33996" w:rsidRPr="00FE5508">
        <w:rPr>
          <w:rFonts w:ascii="楷体_GB2312" w:eastAsia="楷体_GB2312" w:hAnsi="Times New Roman" w:hint="eastAsia"/>
          <w:color w:val="000000"/>
        </w:rPr>
        <w:t>近3年（2019年1月1日至今）完成的类似项目情况表</w:t>
      </w:r>
      <w:bookmarkEnd w:id="60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项目所在地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委托人地址</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委托人电话</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合同价格</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监理服务期限</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监理内容</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总监理工程师</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项目描述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备注</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bl>
    <w:p w:rsidR="000B042D" w:rsidRDefault="00D33996">
      <w:pPr>
        <w:spacing w:line="440" w:lineRule="exact"/>
        <w:rPr>
          <w:rFonts w:ascii="楷体_GB2312" w:eastAsia="楷体_GB2312" w:hAnsi="Times New Roman"/>
        </w:rPr>
      </w:pPr>
      <w:r>
        <w:rPr>
          <w:rFonts w:ascii="楷体_GB2312" w:eastAsia="楷体_GB2312" w:hAnsi="Times New Roman" w:hint="eastAsia"/>
        </w:rPr>
        <w:t>注：</w:t>
      </w:r>
      <w:r>
        <w:rPr>
          <w:rFonts w:ascii="楷体_GB2312" w:eastAsia="楷体_GB2312" w:hAnsi="Times New Roman" w:hint="eastAsia"/>
          <w:color w:val="000000"/>
        </w:rPr>
        <w:t>附中标通知书及监理合同复印件；若投标人所提供的监理业绩为单项合同估算价在100万元人民币以下的项目，只须提供监理合同的复印件。</w:t>
      </w:r>
    </w:p>
    <w:p w:rsidR="000B042D" w:rsidRDefault="000B042D">
      <w:pPr>
        <w:spacing w:line="440" w:lineRule="exact"/>
        <w:rPr>
          <w:rFonts w:ascii="楷体_GB2312" w:eastAsia="楷体_GB2312" w:hAnsi="Times New Roman"/>
        </w:rPr>
      </w:pPr>
    </w:p>
    <w:p w:rsidR="000B042D" w:rsidRDefault="00D33996">
      <w:pPr>
        <w:topLinePunct/>
        <w:spacing w:line="440" w:lineRule="exact"/>
        <w:rPr>
          <w:rFonts w:ascii="楷体_GB2312" w:eastAsia="楷体_GB2312" w:hAnsi="Times New Roman"/>
        </w:rPr>
      </w:pPr>
      <w:r>
        <w:rPr>
          <w:rFonts w:ascii="楷体_GB2312" w:eastAsia="楷体_GB2312" w:hAnsi="Times New Roman" w:hint="eastAsia"/>
        </w:rPr>
        <w:br w:type="page"/>
      </w:r>
    </w:p>
    <w:p w:rsidR="000B042D" w:rsidRDefault="00D33996">
      <w:pPr>
        <w:pStyle w:val="3"/>
        <w:ind w:firstLine="137"/>
        <w:rPr>
          <w:rFonts w:ascii="楷体_GB2312" w:eastAsia="楷体_GB2312" w:hAnsi="Times New Roman"/>
        </w:rPr>
      </w:pPr>
      <w:bookmarkStart w:id="605" w:name="_Toc384308388"/>
      <w:bookmarkStart w:id="606" w:name="_Toc300835226"/>
      <w:bookmarkStart w:id="607" w:name="_Toc508834008"/>
      <w:bookmarkStart w:id="608" w:name="_Toc152045810"/>
      <w:bookmarkStart w:id="609" w:name="_Toc370676438"/>
      <w:bookmarkStart w:id="610" w:name="_Toc247514302"/>
      <w:bookmarkStart w:id="611" w:name="_Toc247527850"/>
      <w:bookmarkStart w:id="612" w:name="_Toc359594247"/>
      <w:bookmarkStart w:id="613" w:name="_Toc361508766"/>
      <w:bookmarkStart w:id="614" w:name="_Toc144974878"/>
      <w:bookmarkStart w:id="615" w:name="_Toc152042599"/>
      <w:bookmarkStart w:id="616" w:name="_Toc144974879"/>
      <w:bookmarkStart w:id="617" w:name="_Toc152042600"/>
      <w:bookmarkStart w:id="618" w:name="_Toc152045811"/>
      <w:bookmarkStart w:id="619" w:name="_Toc247514303"/>
      <w:bookmarkStart w:id="620" w:name="_Toc247527851"/>
      <w:r>
        <w:rPr>
          <w:rFonts w:ascii="楷体_GB2312" w:eastAsia="楷体_GB2312" w:hAnsi="Times New Roman" w:hint="eastAsia"/>
        </w:rPr>
        <w:lastRenderedPageBreak/>
        <w:t>（</w:t>
      </w:r>
      <w:r w:rsidR="00FE5508">
        <w:rPr>
          <w:rFonts w:ascii="楷体_GB2312" w:eastAsia="楷体_GB2312" w:hAnsi="Times New Roman" w:hint="eastAsia"/>
        </w:rPr>
        <w:t>四</w:t>
      </w:r>
      <w:r>
        <w:rPr>
          <w:rFonts w:ascii="楷体_GB2312" w:eastAsia="楷体_GB2312" w:hAnsi="Times New Roman" w:hint="eastAsia"/>
        </w:rPr>
        <w:t>）正在监理和新承接的项目情况表</w:t>
      </w:r>
      <w:bookmarkEnd w:id="605"/>
      <w:bookmarkEnd w:id="606"/>
      <w:bookmarkEnd w:id="607"/>
      <w:bookmarkEnd w:id="608"/>
      <w:bookmarkEnd w:id="609"/>
      <w:bookmarkEnd w:id="610"/>
      <w:bookmarkEnd w:id="611"/>
      <w:bookmarkEnd w:id="612"/>
      <w:bookmarkEnd w:id="613"/>
      <w:bookmarkEnd w:id="614"/>
      <w:bookmarkEnd w:id="61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项目所在地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委托人地址</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委托人电话</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签约合同价</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监理服务期限</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监理内容</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总监理工程师</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项目描述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备注</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bl>
    <w:bookmarkEnd w:id="616"/>
    <w:bookmarkEnd w:id="617"/>
    <w:bookmarkEnd w:id="618"/>
    <w:bookmarkEnd w:id="619"/>
    <w:bookmarkEnd w:id="620"/>
    <w:p w:rsidR="000B042D" w:rsidRDefault="00D33996">
      <w:pPr>
        <w:spacing w:line="440" w:lineRule="exact"/>
        <w:rPr>
          <w:rFonts w:ascii="楷体_GB2312" w:eastAsia="楷体_GB2312" w:hAnsi="Times New Roman"/>
        </w:rPr>
      </w:pPr>
      <w:r>
        <w:rPr>
          <w:rFonts w:ascii="楷体_GB2312" w:eastAsia="楷体_GB2312" w:hAnsi="宋体" w:cs="宋体" w:hint="eastAsia"/>
          <w:color w:val="000000"/>
          <w:spacing w:val="-7"/>
        </w:rPr>
        <w:t>注：附中标通知书及监理合同复印件；若投标人所提供的监理业绩为单项合同估算价在100万元人民币以下的项目，只须提供监理合同的复印件。</w:t>
      </w:r>
    </w:p>
    <w:p w:rsidR="000B042D" w:rsidRDefault="00D33996">
      <w:pPr>
        <w:spacing w:line="440" w:lineRule="exact"/>
        <w:rPr>
          <w:rFonts w:ascii="楷体_GB2312" w:eastAsia="楷体_GB2312" w:hAnsi="Times New Roman"/>
        </w:rPr>
      </w:pPr>
      <w:r>
        <w:rPr>
          <w:rFonts w:ascii="楷体_GB2312" w:eastAsia="楷体_GB2312" w:hAnsi="Times New Roman" w:hint="eastAsia"/>
        </w:rPr>
        <w:br w:type="page"/>
      </w:r>
    </w:p>
    <w:p w:rsidR="000B042D" w:rsidRDefault="00D33996">
      <w:pPr>
        <w:pStyle w:val="3"/>
        <w:spacing w:line="440" w:lineRule="exact"/>
        <w:ind w:firstLine="137"/>
        <w:rPr>
          <w:rFonts w:ascii="楷体_GB2312" w:eastAsia="楷体_GB2312" w:hAnsi="Times New Roman"/>
          <w:color w:val="000000"/>
        </w:rPr>
      </w:pPr>
      <w:bookmarkStart w:id="621" w:name="_Toc508834009"/>
      <w:bookmarkEnd w:id="601"/>
      <w:r>
        <w:rPr>
          <w:rFonts w:ascii="楷体_GB2312" w:eastAsia="楷体_GB2312" w:hAnsi="Times New Roman" w:hint="eastAsia"/>
          <w:color w:val="000000"/>
        </w:rPr>
        <w:lastRenderedPageBreak/>
        <w:t>（</w:t>
      </w:r>
      <w:r w:rsidR="00FE5508">
        <w:rPr>
          <w:rFonts w:ascii="楷体_GB2312" w:eastAsia="楷体_GB2312" w:hAnsi="Times New Roman" w:hint="eastAsia"/>
          <w:color w:val="000000"/>
        </w:rPr>
        <w:t>五</w:t>
      </w:r>
      <w:r>
        <w:rPr>
          <w:rFonts w:ascii="楷体_GB2312" w:eastAsia="楷体_GB2312" w:hAnsi="Times New Roman" w:hint="eastAsia"/>
          <w:color w:val="000000"/>
        </w:rPr>
        <w:t>）近五年发生的诉讼及仲裁情况</w:t>
      </w:r>
      <w:bookmarkEnd w:id="621"/>
    </w:p>
    <w:p w:rsidR="000B042D" w:rsidRDefault="000B042D">
      <w:pPr>
        <w:spacing w:line="440" w:lineRule="exact"/>
        <w:rPr>
          <w:rFonts w:ascii="楷体_GB2312" w:eastAsia="楷体_GB2312" w:hAnsi="Times New Roman"/>
        </w:rPr>
      </w:pPr>
    </w:p>
    <w:p w:rsidR="000B042D" w:rsidRDefault="00D33996">
      <w:pPr>
        <w:pStyle w:val="3"/>
        <w:spacing w:line="440" w:lineRule="exact"/>
        <w:ind w:firstLine="137"/>
        <w:rPr>
          <w:rFonts w:ascii="楷体_GB2312" w:eastAsia="楷体_GB2312" w:hAnsi="Times New Roman"/>
          <w:color w:val="000000"/>
        </w:rPr>
      </w:pPr>
      <w:r>
        <w:rPr>
          <w:rFonts w:ascii="楷体_GB2312" w:eastAsia="楷体_GB2312" w:hAnsi="Times New Roman" w:hint="eastAsia"/>
        </w:rPr>
        <w:br w:type="page"/>
      </w:r>
    </w:p>
    <w:p w:rsidR="000B042D" w:rsidRDefault="00D33996">
      <w:pPr>
        <w:pStyle w:val="3"/>
        <w:ind w:firstLineChars="0" w:firstLine="0"/>
        <w:rPr>
          <w:rFonts w:ascii="楷体_GB2312" w:eastAsia="楷体_GB2312" w:hAnsi="Times New Roman"/>
        </w:rPr>
      </w:pPr>
      <w:bookmarkStart w:id="622" w:name="_Toc508834010"/>
      <w:bookmarkStart w:id="623" w:name="_Toc482188667"/>
      <w:r>
        <w:rPr>
          <w:rFonts w:ascii="楷体_GB2312" w:eastAsia="楷体_GB2312" w:hAnsi="Times New Roman" w:hint="eastAsia"/>
        </w:rPr>
        <w:lastRenderedPageBreak/>
        <w:t>（</w:t>
      </w:r>
      <w:r w:rsidR="00FE5508">
        <w:rPr>
          <w:rFonts w:ascii="楷体_GB2312" w:eastAsia="楷体_GB2312" w:hAnsi="Times New Roman" w:hint="eastAsia"/>
        </w:rPr>
        <w:t>六</w:t>
      </w:r>
      <w:r>
        <w:rPr>
          <w:rFonts w:ascii="楷体_GB2312" w:eastAsia="楷体_GB2312" w:hAnsi="Times New Roman" w:hint="eastAsia"/>
        </w:rPr>
        <w:t>）拟委任的主要人员汇总表</w:t>
      </w:r>
      <w:bookmarkEnd w:id="622"/>
      <w:bookmarkEnd w:id="623"/>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5"/>
        <w:gridCol w:w="992"/>
        <w:gridCol w:w="680"/>
        <w:gridCol w:w="680"/>
        <w:gridCol w:w="1134"/>
        <w:gridCol w:w="709"/>
        <w:gridCol w:w="871"/>
        <w:gridCol w:w="1134"/>
      </w:tblGrid>
      <w:tr w:rsidR="000B042D">
        <w:trPr>
          <w:jc w:val="center"/>
        </w:trPr>
        <w:tc>
          <w:tcPr>
            <w:tcW w:w="816"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序号</w:t>
            </w:r>
          </w:p>
        </w:tc>
        <w:tc>
          <w:tcPr>
            <w:tcW w:w="1275"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本项目任职</w:t>
            </w:r>
          </w:p>
        </w:tc>
        <w:tc>
          <w:tcPr>
            <w:tcW w:w="992"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姓名</w:t>
            </w:r>
          </w:p>
        </w:tc>
        <w:tc>
          <w:tcPr>
            <w:tcW w:w="680"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职称</w:t>
            </w:r>
          </w:p>
        </w:tc>
        <w:tc>
          <w:tcPr>
            <w:tcW w:w="680"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专业</w:t>
            </w:r>
          </w:p>
        </w:tc>
        <w:tc>
          <w:tcPr>
            <w:tcW w:w="2714" w:type="dxa"/>
            <w:gridSpan w:val="3"/>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执业或职业资格证明</w:t>
            </w:r>
          </w:p>
        </w:tc>
        <w:tc>
          <w:tcPr>
            <w:tcW w:w="1134"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备注</w:t>
            </w:r>
          </w:p>
        </w:tc>
      </w:tr>
      <w:tr w:rsidR="000B042D">
        <w:trPr>
          <w:jc w:val="center"/>
        </w:trPr>
        <w:tc>
          <w:tcPr>
            <w:tcW w:w="816" w:type="dxa"/>
            <w:vMerge/>
            <w:vAlign w:val="center"/>
          </w:tcPr>
          <w:p w:rsidR="000B042D" w:rsidRDefault="000B042D">
            <w:pPr>
              <w:rPr>
                <w:rFonts w:ascii="楷体_GB2312" w:eastAsia="楷体_GB2312" w:hAnsi="Times New Roman"/>
              </w:rPr>
            </w:pPr>
          </w:p>
        </w:tc>
        <w:tc>
          <w:tcPr>
            <w:tcW w:w="1275" w:type="dxa"/>
            <w:vMerge/>
          </w:tcPr>
          <w:p w:rsidR="000B042D" w:rsidRDefault="000B042D">
            <w:pPr>
              <w:rPr>
                <w:rFonts w:ascii="楷体_GB2312" w:eastAsia="楷体_GB2312" w:hAnsi="Times New Roman"/>
              </w:rPr>
            </w:pPr>
          </w:p>
        </w:tc>
        <w:tc>
          <w:tcPr>
            <w:tcW w:w="992" w:type="dxa"/>
            <w:vMerge/>
            <w:vAlign w:val="center"/>
          </w:tcPr>
          <w:p w:rsidR="000B042D" w:rsidRDefault="000B042D">
            <w:pPr>
              <w:rPr>
                <w:rFonts w:ascii="楷体_GB2312" w:eastAsia="楷体_GB2312" w:hAnsi="Times New Roman"/>
              </w:rPr>
            </w:pPr>
          </w:p>
        </w:tc>
        <w:tc>
          <w:tcPr>
            <w:tcW w:w="680" w:type="dxa"/>
            <w:vMerge/>
            <w:vAlign w:val="center"/>
          </w:tcPr>
          <w:p w:rsidR="000B042D" w:rsidRDefault="000B042D">
            <w:pPr>
              <w:rPr>
                <w:rFonts w:ascii="楷体_GB2312" w:eastAsia="楷体_GB2312" w:hAnsi="Times New Roman"/>
              </w:rPr>
            </w:pPr>
          </w:p>
        </w:tc>
        <w:tc>
          <w:tcPr>
            <w:tcW w:w="680" w:type="dxa"/>
            <w:vMerge/>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证书名称</w:t>
            </w:r>
          </w:p>
        </w:tc>
        <w:tc>
          <w:tcPr>
            <w:tcW w:w="709"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级别</w:t>
            </w:r>
          </w:p>
        </w:tc>
        <w:tc>
          <w:tcPr>
            <w:tcW w:w="871"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证号</w:t>
            </w:r>
          </w:p>
        </w:tc>
        <w:tc>
          <w:tcPr>
            <w:tcW w:w="1134" w:type="dxa"/>
            <w:vAlign w:val="center"/>
          </w:tcPr>
          <w:p w:rsidR="000B042D" w:rsidRDefault="000B042D">
            <w:pPr>
              <w:spacing w:line="440" w:lineRule="exact"/>
              <w:jc w:val="center"/>
              <w:rPr>
                <w:rFonts w:ascii="楷体_GB2312" w:eastAsia="楷体_GB2312" w:hAnsi="Times New Roman"/>
              </w:rPr>
            </w:pPr>
          </w:p>
        </w:tc>
      </w:tr>
      <w:tr w:rsidR="000B042D">
        <w:trPr>
          <w:jc w:val="center"/>
        </w:trPr>
        <w:tc>
          <w:tcPr>
            <w:tcW w:w="816" w:type="dxa"/>
            <w:vAlign w:val="center"/>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vAlign w:val="center"/>
          </w:tcPr>
          <w:p w:rsidR="000B042D" w:rsidRDefault="000B042D">
            <w:pPr>
              <w:spacing w:line="440" w:lineRule="exact"/>
              <w:jc w:val="center"/>
              <w:rPr>
                <w:rFonts w:ascii="楷体_GB2312" w:eastAsia="楷体_GB2312" w:hAnsi="Times New Roman"/>
              </w:rPr>
            </w:pPr>
          </w:p>
        </w:tc>
        <w:tc>
          <w:tcPr>
            <w:tcW w:w="680" w:type="dxa"/>
            <w:vAlign w:val="center"/>
          </w:tcPr>
          <w:p w:rsidR="000B042D" w:rsidRDefault="000B042D">
            <w:pPr>
              <w:spacing w:line="440" w:lineRule="exact"/>
              <w:jc w:val="center"/>
              <w:rPr>
                <w:rFonts w:ascii="楷体_GB2312" w:eastAsia="楷体_GB2312" w:hAnsi="Times New Roman"/>
              </w:rPr>
            </w:pPr>
          </w:p>
        </w:tc>
        <w:tc>
          <w:tcPr>
            <w:tcW w:w="680" w:type="dxa"/>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0B042D">
            <w:pPr>
              <w:spacing w:line="440" w:lineRule="exact"/>
              <w:jc w:val="center"/>
              <w:rPr>
                <w:rFonts w:ascii="楷体_GB2312" w:eastAsia="楷体_GB2312" w:hAnsi="Times New Roman"/>
              </w:rPr>
            </w:pPr>
          </w:p>
        </w:tc>
        <w:tc>
          <w:tcPr>
            <w:tcW w:w="709" w:type="dxa"/>
            <w:vAlign w:val="center"/>
          </w:tcPr>
          <w:p w:rsidR="000B042D" w:rsidRDefault="000B042D">
            <w:pPr>
              <w:spacing w:line="440" w:lineRule="exact"/>
              <w:jc w:val="center"/>
              <w:rPr>
                <w:rFonts w:ascii="楷体_GB2312" w:eastAsia="楷体_GB2312" w:hAnsi="Times New Roman"/>
              </w:rPr>
            </w:pPr>
          </w:p>
        </w:tc>
        <w:tc>
          <w:tcPr>
            <w:tcW w:w="871" w:type="dxa"/>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bl>
    <w:p w:rsidR="000B042D" w:rsidRDefault="00D33996">
      <w:pPr>
        <w:pStyle w:val="3"/>
        <w:ind w:firstLine="137"/>
        <w:rPr>
          <w:rFonts w:ascii="楷体_GB2312" w:eastAsia="楷体_GB2312" w:hAnsi="Times New Roman"/>
        </w:rPr>
      </w:pPr>
      <w:bookmarkStart w:id="624" w:name="_Toc179632825"/>
      <w:bookmarkStart w:id="625" w:name="_Toc152045805"/>
      <w:bookmarkStart w:id="626" w:name="_Toc144974873"/>
      <w:bookmarkStart w:id="627" w:name="_Toc152042594"/>
      <w:bookmarkStart w:id="628" w:name="_Toc370676440"/>
      <w:bookmarkStart w:id="629" w:name="_Toc391394125"/>
      <w:bookmarkStart w:id="630" w:name="_Toc359594249"/>
      <w:bookmarkStart w:id="631" w:name="_Toc384308390"/>
      <w:bookmarkStart w:id="632" w:name="_Toc385943079"/>
      <w:bookmarkStart w:id="633" w:name="_Toc508834011"/>
      <w:bookmarkStart w:id="634" w:name="_Toc300835232"/>
      <w:bookmarkStart w:id="635" w:name="_Toc482188668"/>
      <w:r>
        <w:rPr>
          <w:rFonts w:ascii="楷体_GB2312" w:eastAsia="楷体_GB2312" w:hAnsi="Times New Roman" w:hint="eastAsia"/>
        </w:rPr>
        <w:lastRenderedPageBreak/>
        <w:t>（</w:t>
      </w:r>
      <w:r w:rsidR="00FE5508">
        <w:rPr>
          <w:rFonts w:ascii="楷体_GB2312" w:eastAsia="楷体_GB2312" w:hAnsi="Times New Roman" w:hint="eastAsia"/>
        </w:rPr>
        <w:t>七</w:t>
      </w:r>
      <w:r>
        <w:rPr>
          <w:rFonts w:ascii="楷体_GB2312" w:eastAsia="楷体_GB2312" w:hAnsi="Times New Roman" w:hint="eastAsia"/>
        </w:rPr>
        <w:t>）主要人员简历表</w:t>
      </w:r>
      <w:bookmarkEnd w:id="624"/>
      <w:bookmarkEnd w:id="625"/>
      <w:bookmarkEnd w:id="626"/>
      <w:bookmarkEnd w:id="627"/>
      <w:bookmarkEnd w:id="628"/>
      <w:bookmarkEnd w:id="629"/>
      <w:bookmarkEnd w:id="630"/>
      <w:bookmarkEnd w:id="631"/>
      <w:bookmarkEnd w:id="632"/>
      <w:bookmarkEnd w:id="633"/>
      <w:bookmarkEnd w:id="634"/>
      <w:bookmarkEnd w:id="635"/>
    </w:p>
    <w:p w:rsidR="000B042D" w:rsidRDefault="000B042D">
      <w:pPr>
        <w:topLinePunct/>
        <w:spacing w:line="440" w:lineRule="exact"/>
        <w:jc w:val="center"/>
        <w:rPr>
          <w:rFonts w:ascii="楷体_GB2312" w:eastAsia="楷体_GB2312" w:hAnsi="Times New Roman"/>
          <w:sz w:val="23"/>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0B042D">
        <w:trPr>
          <w:trHeight w:val="751"/>
          <w:jc w:val="center"/>
        </w:trPr>
        <w:tc>
          <w:tcPr>
            <w:tcW w:w="1187"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姓名</w:t>
            </w:r>
          </w:p>
        </w:tc>
        <w:tc>
          <w:tcPr>
            <w:tcW w:w="1048" w:type="dxa"/>
            <w:gridSpan w:val="2"/>
            <w:vAlign w:val="center"/>
          </w:tcPr>
          <w:p w:rsidR="000B042D" w:rsidRDefault="000B042D">
            <w:pPr>
              <w:spacing w:line="440" w:lineRule="exact"/>
              <w:jc w:val="center"/>
              <w:rPr>
                <w:rFonts w:ascii="楷体_GB2312" w:eastAsia="楷体_GB2312" w:hAnsi="Times New Roman"/>
              </w:rPr>
            </w:pPr>
          </w:p>
        </w:tc>
        <w:tc>
          <w:tcPr>
            <w:tcW w:w="958"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年龄</w:t>
            </w:r>
          </w:p>
        </w:tc>
        <w:tc>
          <w:tcPr>
            <w:tcW w:w="1065" w:type="dxa"/>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执业资格证书（或上岗证书）名称</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689"/>
          <w:jc w:val="center"/>
        </w:trPr>
        <w:tc>
          <w:tcPr>
            <w:tcW w:w="1187"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职称</w:t>
            </w:r>
          </w:p>
        </w:tc>
        <w:tc>
          <w:tcPr>
            <w:tcW w:w="1048" w:type="dxa"/>
            <w:gridSpan w:val="2"/>
            <w:vAlign w:val="center"/>
          </w:tcPr>
          <w:p w:rsidR="000B042D" w:rsidRDefault="000B042D">
            <w:pPr>
              <w:spacing w:line="440" w:lineRule="exact"/>
              <w:jc w:val="center"/>
              <w:rPr>
                <w:rFonts w:ascii="楷体_GB2312" w:eastAsia="楷体_GB2312" w:hAnsi="Times New Roman"/>
              </w:rPr>
            </w:pPr>
          </w:p>
        </w:tc>
        <w:tc>
          <w:tcPr>
            <w:tcW w:w="958"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学历</w:t>
            </w:r>
          </w:p>
        </w:tc>
        <w:tc>
          <w:tcPr>
            <w:tcW w:w="1065" w:type="dxa"/>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拟在本项目任职</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689"/>
          <w:jc w:val="center"/>
        </w:trPr>
        <w:tc>
          <w:tcPr>
            <w:tcW w:w="1187"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工作年限</w:t>
            </w:r>
          </w:p>
        </w:tc>
        <w:tc>
          <w:tcPr>
            <w:tcW w:w="3071" w:type="dxa"/>
            <w:gridSpan w:val="4"/>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从事监理工作年限</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701"/>
          <w:jc w:val="center"/>
        </w:trPr>
        <w:tc>
          <w:tcPr>
            <w:tcW w:w="1187"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毕业学校</w:t>
            </w:r>
          </w:p>
        </w:tc>
        <w:tc>
          <w:tcPr>
            <w:tcW w:w="7335" w:type="dxa"/>
            <w:gridSpan w:val="8"/>
            <w:vAlign w:val="center"/>
          </w:tcPr>
          <w:p w:rsidR="000B042D" w:rsidRDefault="00D33996">
            <w:pPr>
              <w:spacing w:before="100" w:beforeAutospacing="1" w:after="100" w:afterAutospacing="1" w:line="440" w:lineRule="exact"/>
              <w:ind w:firstLineChars="550" w:firstLine="1155"/>
              <w:rPr>
                <w:rFonts w:ascii="楷体_GB2312" w:eastAsia="楷体_GB2312" w:hAnsi="Times New Roman"/>
              </w:rPr>
            </w:pPr>
            <w:r>
              <w:rPr>
                <w:rFonts w:ascii="楷体_GB2312" w:eastAsia="楷体_GB2312" w:hAnsi="Times New Roman" w:hint="eastAsia"/>
              </w:rPr>
              <w:t>年毕业于学校专业</w:t>
            </w:r>
          </w:p>
        </w:tc>
      </w:tr>
      <w:tr w:rsidR="000B042D">
        <w:trPr>
          <w:trHeight w:val="684"/>
          <w:jc w:val="center"/>
        </w:trPr>
        <w:tc>
          <w:tcPr>
            <w:tcW w:w="8522" w:type="dxa"/>
            <w:gridSpan w:val="9"/>
            <w:vAlign w:val="center"/>
          </w:tcPr>
          <w:p w:rsidR="000B042D" w:rsidRDefault="00D33996">
            <w:pPr>
              <w:spacing w:before="100" w:beforeAutospacing="1" w:after="100" w:afterAutospacing="1" w:line="440" w:lineRule="exact"/>
              <w:jc w:val="left"/>
              <w:rPr>
                <w:rFonts w:ascii="楷体_GB2312" w:eastAsia="楷体_GB2312" w:hAnsi="Times New Roman"/>
              </w:rPr>
            </w:pPr>
            <w:r>
              <w:rPr>
                <w:rFonts w:ascii="楷体_GB2312" w:eastAsia="楷体_GB2312" w:hAnsi="Times New Roman" w:hint="eastAsia"/>
              </w:rPr>
              <w:t>主要工作经历</w:t>
            </w:r>
          </w:p>
        </w:tc>
      </w:tr>
      <w:tr w:rsidR="000B042D">
        <w:trPr>
          <w:trHeight w:val="707"/>
          <w:jc w:val="center"/>
        </w:trPr>
        <w:tc>
          <w:tcPr>
            <w:tcW w:w="1544" w:type="dxa"/>
            <w:gridSpan w:val="2"/>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时间</w:t>
            </w:r>
          </w:p>
        </w:tc>
        <w:tc>
          <w:tcPr>
            <w:tcW w:w="3420" w:type="dxa"/>
            <w:gridSpan w:val="4"/>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参加过的类似项目</w:t>
            </w:r>
          </w:p>
        </w:tc>
        <w:tc>
          <w:tcPr>
            <w:tcW w:w="1261"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担任职务</w:t>
            </w:r>
          </w:p>
        </w:tc>
        <w:tc>
          <w:tcPr>
            <w:tcW w:w="2297" w:type="dxa"/>
            <w:gridSpan w:val="2"/>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委托人及联系电话</w:t>
            </w: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bl>
    <w:p w:rsidR="00FE5508" w:rsidRPr="009372C1" w:rsidRDefault="00FE5508" w:rsidP="00FE5508">
      <w:pPr>
        <w:pStyle w:val="41"/>
        <w:keepNext w:val="0"/>
        <w:keepLines w:val="0"/>
        <w:pageBreakBefore/>
        <w:outlineLvl w:val="9"/>
        <w:rPr>
          <w:rFonts w:ascii="楷体_GB2312" w:eastAsia="楷体_GB2312" w:hAnsi="宋体"/>
          <w:b/>
          <w:lang w:val="zh-CN"/>
        </w:rPr>
      </w:pPr>
      <w:r w:rsidRPr="009372C1">
        <w:rPr>
          <w:rFonts w:ascii="楷体_GB2312" w:eastAsia="楷体_GB2312" w:hAnsi="宋体" w:hint="eastAsia"/>
        </w:rPr>
        <w:lastRenderedPageBreak/>
        <w:t>附件：</w:t>
      </w:r>
      <w:r w:rsidRPr="009372C1">
        <w:rPr>
          <w:rFonts w:ascii="楷体_GB2312" w:eastAsia="楷体_GB2312" w:hAnsi="宋体" w:cs="Arial" w:hint="eastAsia"/>
        </w:rPr>
        <w:t>人员配备</w:t>
      </w:r>
      <w:r w:rsidRPr="009372C1">
        <w:rPr>
          <w:rFonts w:ascii="楷体_GB2312" w:eastAsia="楷体_GB2312" w:hAnsi="宋体" w:cs="Arial" w:hint="eastAsia"/>
          <w:lang w:val="zh-CN"/>
        </w:rPr>
        <w:t>承诺书</w:t>
      </w:r>
    </w:p>
    <w:p w:rsidR="00FE5508" w:rsidRPr="009372C1" w:rsidRDefault="00FE5508" w:rsidP="00FE5508">
      <w:pPr>
        <w:jc w:val="center"/>
        <w:rPr>
          <w:rFonts w:ascii="楷体_GB2312" w:eastAsia="楷体_GB2312" w:hAnsi="宋体" w:cs="宋体"/>
          <w:b/>
          <w:sz w:val="32"/>
          <w:szCs w:val="32"/>
          <w:lang w:val="zh-CN"/>
        </w:rPr>
      </w:pPr>
    </w:p>
    <w:p w:rsidR="00FE5508" w:rsidRPr="009372C1" w:rsidRDefault="00FE5508" w:rsidP="00FE5508">
      <w:pPr>
        <w:pStyle w:val="2"/>
        <w:spacing w:after="0"/>
        <w:jc w:val="center"/>
        <w:rPr>
          <w:rFonts w:ascii="楷体_GB2312" w:eastAsia="楷体_GB2312" w:hAnsi="Times New Roman"/>
          <w:color w:val="000000"/>
        </w:rPr>
      </w:pPr>
      <w:bookmarkStart w:id="636" w:name="_Hlk79960915"/>
      <w:r w:rsidRPr="009372C1">
        <w:rPr>
          <w:rFonts w:ascii="楷体_GB2312" w:eastAsia="楷体_GB2312" w:hAnsi="Times New Roman" w:hint="eastAsia"/>
          <w:color w:val="000000"/>
        </w:rPr>
        <w:t>人员配备承诺书</w:t>
      </w:r>
    </w:p>
    <w:p w:rsidR="00FE5508" w:rsidRPr="009372C1" w:rsidRDefault="00FE5508" w:rsidP="00FE5508">
      <w:pPr>
        <w:jc w:val="center"/>
        <w:rPr>
          <w:rFonts w:ascii="楷体_GB2312" w:eastAsia="楷体_GB2312" w:hAnsi="宋体" w:cs="宋体"/>
          <w:b/>
          <w:sz w:val="32"/>
          <w:szCs w:val="32"/>
          <w:lang w:val="zh-CN"/>
        </w:rPr>
      </w:pPr>
    </w:p>
    <w:p w:rsidR="00FE5508" w:rsidRPr="009372C1" w:rsidRDefault="00FE5508" w:rsidP="00FE5508">
      <w:pPr>
        <w:autoSpaceDE w:val="0"/>
        <w:autoSpaceDN w:val="0"/>
        <w:adjustRightInd w:val="0"/>
        <w:spacing w:after="200" w:line="360" w:lineRule="auto"/>
        <w:rPr>
          <w:rFonts w:ascii="楷体_GB2312" w:eastAsia="楷体_GB2312" w:hAnsi="宋体" w:cs="宋体"/>
          <w:sz w:val="24"/>
          <w:lang w:val="zh-CN"/>
        </w:rPr>
      </w:pP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（招标人名称）：</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cs="宋体" w:hint="eastAsia"/>
          <w:sz w:val="24"/>
          <w:lang w:val="zh-CN"/>
        </w:rPr>
        <w:t>我公司在</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（项目名称）招标中，若我公司中标，我公司保证遵守招标人提出的项目要求，根据具体情况配备监理人员</w:t>
      </w:r>
      <w:r w:rsidRPr="009372C1">
        <w:rPr>
          <w:rFonts w:ascii="楷体_GB2312" w:eastAsia="楷体_GB2312" w:hAnsi="宋体" w:hint="eastAsia"/>
          <w:sz w:val="24"/>
          <w:szCs w:val="24"/>
        </w:rPr>
        <w:t>遵循以下原则：</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hint="eastAsia"/>
          <w:sz w:val="24"/>
          <w:szCs w:val="24"/>
        </w:rPr>
        <w:t>1、总监理工程师符合本项目资格要求并且年龄在65岁以下；</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hint="eastAsia"/>
          <w:sz w:val="24"/>
          <w:szCs w:val="24"/>
        </w:rPr>
        <w:t>2、监理单位应按照1万亩建设面积设1名监理工程师、2名监理员的标准配置监理人员，不足1万亩按照1万亩配置，监理工程师、监理员不得兼职。</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cs="宋体"/>
          <w:sz w:val="24"/>
          <w:lang w:val="zh-CN"/>
        </w:rPr>
      </w:pPr>
      <w:r w:rsidRPr="009372C1">
        <w:rPr>
          <w:rFonts w:ascii="楷体_GB2312" w:eastAsia="楷体_GB2312" w:hAnsi="宋体" w:cs="宋体" w:hint="eastAsia"/>
          <w:sz w:val="24"/>
          <w:lang w:val="zh-CN"/>
        </w:rPr>
        <w:t>以上是我公司对该工程的郑重承诺。我公司保证上述信息的真实和准确，并愿意承担因我方就此弄虚作假所引起的一切法律后果。</w:t>
      </w:r>
    </w:p>
    <w:p w:rsidR="00FE5508" w:rsidRPr="009372C1" w:rsidRDefault="00FE5508" w:rsidP="00FE5508">
      <w:pPr>
        <w:autoSpaceDE w:val="0"/>
        <w:autoSpaceDN w:val="0"/>
        <w:adjustRightInd w:val="0"/>
        <w:spacing w:after="200" w:line="276" w:lineRule="auto"/>
        <w:ind w:firstLineChars="200" w:firstLine="480"/>
        <w:rPr>
          <w:rFonts w:ascii="楷体_GB2312" w:eastAsia="楷体_GB2312" w:hAnsi="宋体" w:cs="宋体"/>
          <w:sz w:val="24"/>
          <w:lang w:val="zh-CN"/>
        </w:rPr>
      </w:pPr>
      <w:r w:rsidRPr="009372C1">
        <w:rPr>
          <w:rFonts w:ascii="楷体_GB2312" w:eastAsia="楷体_GB2312" w:hAnsi="宋体" w:cs="宋体" w:hint="eastAsia"/>
          <w:sz w:val="24"/>
          <w:lang w:val="zh-CN"/>
        </w:rPr>
        <w:t>特此承诺。</w:t>
      </w:r>
    </w:p>
    <w:bookmarkEnd w:id="636"/>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cs="宋体"/>
          <w:sz w:val="24"/>
          <w:lang w:val="zh-CN"/>
        </w:rPr>
      </w:pPr>
    </w:p>
    <w:p w:rsidR="00FE5508" w:rsidRPr="009372C1" w:rsidRDefault="00FE5508" w:rsidP="00FE5508">
      <w:pPr>
        <w:autoSpaceDE w:val="0"/>
        <w:autoSpaceDN w:val="0"/>
        <w:adjustRightInd w:val="0"/>
        <w:spacing w:after="200" w:line="360" w:lineRule="auto"/>
        <w:jc w:val="right"/>
        <w:rPr>
          <w:rFonts w:ascii="楷体_GB2312" w:eastAsia="楷体_GB2312" w:hAnsi="宋体" w:cs="宋体"/>
          <w:sz w:val="24"/>
          <w:lang w:val="zh-CN"/>
        </w:rPr>
      </w:pPr>
      <w:r w:rsidRPr="009372C1">
        <w:rPr>
          <w:rFonts w:ascii="楷体_GB2312" w:eastAsia="楷体_GB2312" w:hAnsi="宋体" w:cs="宋体" w:hint="eastAsia"/>
          <w:sz w:val="24"/>
          <w:lang w:val="zh-CN"/>
        </w:rPr>
        <w:t>投标人：</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（盖单位公章）</w:t>
      </w:r>
    </w:p>
    <w:p w:rsidR="00FE5508" w:rsidRPr="009372C1" w:rsidRDefault="00FE5508" w:rsidP="00FE5508">
      <w:pPr>
        <w:autoSpaceDE w:val="0"/>
        <w:autoSpaceDN w:val="0"/>
        <w:adjustRightInd w:val="0"/>
        <w:spacing w:after="200" w:line="360" w:lineRule="auto"/>
        <w:ind w:left="2880" w:hangingChars="1200" w:hanging="2880"/>
        <w:jc w:val="right"/>
        <w:rPr>
          <w:rFonts w:ascii="楷体_GB2312" w:eastAsia="楷体_GB2312" w:hAnsi="宋体" w:cs="宋体"/>
          <w:sz w:val="24"/>
          <w:u w:val="single"/>
          <w:lang w:val="zh-CN"/>
        </w:rPr>
      </w:pPr>
      <w:r w:rsidRPr="009372C1">
        <w:rPr>
          <w:rFonts w:ascii="楷体_GB2312" w:eastAsia="楷体_GB2312" w:hAnsi="宋体" w:cs="宋体" w:hint="eastAsia"/>
          <w:sz w:val="24"/>
          <w:lang w:val="zh-CN"/>
        </w:rPr>
        <w:t>法定代表人或其委托代理人：</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（签字）</w:t>
      </w:r>
    </w:p>
    <w:p w:rsidR="00FE5508" w:rsidRPr="009372C1" w:rsidRDefault="00FE5508" w:rsidP="00FE5508">
      <w:pPr>
        <w:spacing w:line="360" w:lineRule="auto"/>
        <w:jc w:val="right"/>
        <w:rPr>
          <w:rFonts w:ascii="楷体_GB2312" w:eastAsia="楷体_GB2312" w:hAnsi="宋体"/>
        </w:rPr>
      </w:pP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年</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月</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日</w:t>
      </w:r>
    </w:p>
    <w:p w:rsidR="00FE5508" w:rsidRPr="009372C1" w:rsidRDefault="00FE5508" w:rsidP="00FE5508">
      <w:pPr>
        <w:pStyle w:val="2"/>
        <w:spacing w:line="400" w:lineRule="exact"/>
        <w:jc w:val="center"/>
        <w:rPr>
          <w:rFonts w:ascii="楷体_GB2312" w:eastAsia="楷体_GB2312" w:hAnsi="Times New Roman"/>
        </w:rPr>
      </w:pPr>
    </w:p>
    <w:p w:rsidR="00FE5508" w:rsidRDefault="00FE5508">
      <w:pPr>
        <w:spacing w:line="440" w:lineRule="exact"/>
        <w:rPr>
          <w:rFonts w:ascii="楷体_GB2312" w:eastAsia="楷体_GB2312" w:hAnsi="Times New Roman"/>
        </w:rPr>
      </w:pPr>
    </w:p>
    <w:p w:rsidR="000B042D" w:rsidRDefault="00D33996">
      <w:pPr>
        <w:spacing w:line="440" w:lineRule="exact"/>
        <w:rPr>
          <w:rFonts w:ascii="楷体_GB2312" w:eastAsia="楷体_GB2312" w:hAnsi="Times New Roman"/>
        </w:rPr>
      </w:pPr>
      <w:r>
        <w:rPr>
          <w:rFonts w:ascii="楷体_GB2312" w:eastAsia="楷体_GB2312" w:hAnsi="Times New Roman" w:hint="eastAsia"/>
        </w:rPr>
        <w:br w:type="page"/>
      </w:r>
      <w:bookmarkStart w:id="637" w:name="_Toc352703741"/>
      <w:bookmarkStart w:id="638" w:name="_Toc300835229"/>
    </w:p>
    <w:p w:rsidR="000B042D" w:rsidRDefault="00D33996">
      <w:pPr>
        <w:pStyle w:val="2"/>
        <w:spacing w:after="0"/>
        <w:jc w:val="center"/>
        <w:rPr>
          <w:rFonts w:ascii="楷体_GB2312" w:eastAsia="楷体_GB2312" w:hAnsi="Times New Roman"/>
          <w:color w:val="000000"/>
        </w:rPr>
      </w:pPr>
      <w:bookmarkStart w:id="639" w:name="_Toc508834013"/>
      <w:bookmarkEnd w:id="637"/>
      <w:bookmarkEnd w:id="638"/>
      <w:r>
        <w:rPr>
          <w:rFonts w:ascii="楷体_GB2312" w:eastAsia="楷体_GB2312" w:hAnsi="Times New Roman" w:hint="eastAsia"/>
          <w:color w:val="000000"/>
        </w:rPr>
        <w:lastRenderedPageBreak/>
        <w:t>六、</w:t>
      </w:r>
      <w:r>
        <w:rPr>
          <w:rFonts w:ascii="楷体_GB2312" w:eastAsia="楷体_GB2312" w:hAnsi="Times New Roman" w:hint="eastAsia"/>
          <w:b w:val="0"/>
          <w:color w:val="000000"/>
        </w:rPr>
        <w:t>监理大纲</w:t>
      </w:r>
      <w:bookmarkEnd w:id="639"/>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监理大纲应包括（但不限于）下列内容：</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一、监理工程概况；</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二、监理范围、监理内容；</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三、监理依据、</w:t>
      </w:r>
      <w:r>
        <w:rPr>
          <w:rFonts w:ascii="楷体_GB2312" w:eastAsia="楷体_GB2312" w:hAnsi="Times New Roman" w:hint="eastAsia"/>
        </w:rPr>
        <w:t>监理工作目标</w:t>
      </w:r>
      <w:r>
        <w:rPr>
          <w:rFonts w:ascii="楷体_GB2312" w:eastAsia="楷体_GB2312" w:hAnsi="Times New Roman" w:hint="eastAsia"/>
          <w:szCs w:val="21"/>
        </w:rPr>
        <w:t>；</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四、监理机构设置（框图）、岗位职责；</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五、监理工作程序、方法和制度；</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六、拟投入的监理人员、试验检测仪器设备；</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七、质量、进度、造价、安全、环保监理措施；</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八、合同、信息管理方案；</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十、组织协调内容及措施；</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十一、监理工作重点、难点分析；</w:t>
      </w:r>
    </w:p>
    <w:p w:rsidR="000B042D" w:rsidRDefault="00D33996" w:rsidP="001633BD">
      <w:pPr>
        <w:spacing w:line="360" w:lineRule="auto"/>
        <w:ind w:firstLineChars="226" w:firstLine="475"/>
        <w:rPr>
          <w:rFonts w:ascii="楷体_GB2312" w:eastAsia="楷体_GB2312" w:hAnsi="Times New Roman"/>
        </w:rPr>
      </w:pPr>
      <w:r>
        <w:rPr>
          <w:rFonts w:ascii="楷体_GB2312" w:eastAsia="楷体_GB2312" w:hAnsi="Times New Roman" w:hint="eastAsia"/>
          <w:szCs w:val="21"/>
        </w:rPr>
        <w:t>十二、对本工程监理的合理化建议。</w:t>
      </w:r>
    </w:p>
    <w:p w:rsidR="000B042D" w:rsidRDefault="000B042D">
      <w:pPr>
        <w:rPr>
          <w:rFonts w:ascii="楷体_GB2312" w:eastAsia="楷体_GB2312" w:hAnsi="Times New Roman"/>
        </w:rPr>
      </w:pPr>
    </w:p>
    <w:p w:rsidR="000B042D" w:rsidRDefault="00D33996">
      <w:pPr>
        <w:pStyle w:val="2"/>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D33996">
      <w:pPr>
        <w:pStyle w:val="2"/>
        <w:spacing w:after="0"/>
        <w:jc w:val="center"/>
        <w:rPr>
          <w:rFonts w:ascii="楷体_GB2312" w:eastAsia="楷体_GB2312" w:hAnsi="Times New Roman"/>
          <w:color w:val="000000"/>
        </w:rPr>
      </w:pPr>
      <w:bookmarkStart w:id="640" w:name="_Toc508834014"/>
      <w:r>
        <w:rPr>
          <w:rFonts w:ascii="楷体_GB2312" w:eastAsia="楷体_GB2312" w:hAnsi="Times New Roman" w:hint="eastAsia"/>
          <w:color w:val="000000"/>
        </w:rPr>
        <w:lastRenderedPageBreak/>
        <w:t>七、其他资料</w:t>
      </w:r>
      <w:bookmarkEnd w:id="640"/>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pStyle w:val="ab"/>
        <w:rPr>
          <w:rFonts w:ascii="楷体_GB2312" w:eastAsia="楷体_GB2312" w:hAnsi="Times New Roman"/>
        </w:rPr>
      </w:pPr>
    </w:p>
    <w:p w:rsidR="000B042D" w:rsidRDefault="000B042D">
      <w:pPr>
        <w:rPr>
          <w:rFonts w:ascii="楷体_GB2312" w:eastAsia="楷体_GB2312" w:hAnsi="Times New Roman"/>
        </w:rPr>
      </w:pPr>
    </w:p>
    <w:p w:rsidR="000B042D" w:rsidRDefault="000B042D">
      <w:pPr>
        <w:pStyle w:val="ab"/>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B12BD7" w:rsidRPr="00B12BD7" w:rsidRDefault="00B12BD7" w:rsidP="00B12BD7">
      <w:pPr>
        <w:pageBreakBefore/>
        <w:spacing w:line="365" w:lineRule="exact"/>
        <w:jc w:val="left"/>
        <w:rPr>
          <w:rFonts w:ascii="楷体_GB2312" w:eastAsia="楷体_GB2312" w:hAnsi="宋体" w:cs="微软雅黑"/>
          <w:b/>
          <w:color w:val="000000"/>
          <w:sz w:val="31"/>
        </w:rPr>
      </w:pPr>
      <w:r w:rsidRPr="00B12BD7">
        <w:rPr>
          <w:rFonts w:ascii="楷体_GB2312" w:eastAsia="楷体_GB2312" w:hAnsi="宋体" w:cs="微软雅黑" w:hint="eastAsia"/>
          <w:b/>
          <w:color w:val="000000"/>
          <w:sz w:val="31"/>
        </w:rPr>
        <w:lastRenderedPageBreak/>
        <w:t>附件：</w:t>
      </w:r>
    </w:p>
    <w:p w:rsidR="00B12BD7" w:rsidRPr="00B12BD7" w:rsidRDefault="00B12BD7" w:rsidP="00B12BD7">
      <w:pPr>
        <w:spacing w:line="365" w:lineRule="exact"/>
        <w:jc w:val="center"/>
        <w:rPr>
          <w:rFonts w:ascii="楷体_GB2312" w:eastAsia="楷体_GB2312" w:hAnsi="宋体" w:cs="微软雅黑"/>
          <w:b/>
          <w:color w:val="000000"/>
          <w:sz w:val="31"/>
        </w:rPr>
      </w:pPr>
      <w:r w:rsidRPr="00B12BD7">
        <w:rPr>
          <w:rFonts w:ascii="楷体_GB2312" w:eastAsia="楷体_GB2312" w:hAnsi="宋体" w:cs="微软雅黑" w:hint="eastAsia"/>
          <w:b/>
          <w:color w:val="000000"/>
          <w:sz w:val="31"/>
        </w:rPr>
        <w:t>投标人告知承诺函</w:t>
      </w:r>
    </w:p>
    <w:p w:rsidR="00B12BD7" w:rsidRPr="00B12BD7" w:rsidRDefault="00B12BD7" w:rsidP="00B12BD7">
      <w:pPr>
        <w:rPr>
          <w:rFonts w:ascii="楷体_GB2312" w:eastAsia="楷体_GB2312"/>
        </w:rPr>
      </w:pPr>
    </w:p>
    <w:p w:rsidR="00B12BD7" w:rsidRPr="00B12BD7" w:rsidRDefault="00B12BD7" w:rsidP="00B12BD7">
      <w:pPr>
        <w:spacing w:line="480" w:lineRule="auto"/>
        <w:rPr>
          <w:rFonts w:ascii="楷体_GB2312" w:eastAsia="楷体_GB2312"/>
        </w:rPr>
      </w:pPr>
      <w:r w:rsidRPr="00B12BD7">
        <w:rPr>
          <w:rFonts w:ascii="楷体_GB2312" w:eastAsia="楷体_GB2312" w:hint="eastAsia"/>
          <w:u w:val="single"/>
        </w:rPr>
        <w:t>招标人名称、行政监管部门</w:t>
      </w:r>
      <w:r w:rsidRPr="00B12BD7">
        <w:rPr>
          <w:rFonts w:ascii="楷体_GB2312" w:eastAsia="楷体_GB2312" w:hint="eastAsia"/>
        </w:rPr>
        <w:t>：</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我单位参与</w:t>
      </w:r>
      <w:r w:rsidRPr="00B12BD7">
        <w:rPr>
          <w:rFonts w:ascii="楷体_GB2312" w:eastAsia="楷体_GB2312" w:hint="eastAsia"/>
          <w:u w:val="single"/>
        </w:rPr>
        <w:t xml:space="preserve"> （招标项目名称） </w:t>
      </w:r>
      <w:r w:rsidRPr="00B12BD7">
        <w:rPr>
          <w:rFonts w:ascii="楷体_GB2312" w:eastAsia="楷体_GB2312" w:hint="eastAsia"/>
        </w:rPr>
        <w:t>的投标。根据《中华人民共和国招标投标法》等法律法规的规定，我已知悉本单位相关权利义务，作为法定代表人（或授权委托人），本人清楚知晓我单位在本项目投标活动的情况。本人已详细阅读告知承诺函的内容， 并在此郑重承诺：</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一、我单位和我本人遵循公开、公平、公正、诚实守信的原则，依法依规参与本项目投标。</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二、我单位具有参与本次投标的资质和能力，公司运营状况</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良好，不存在挂靠投标、不受让、租借、出租、出借资格或资质证书，无处罚期内的不良行为。</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三、我单位在本项目投标过程中从招标公告／投标邀请请书列明的渠道获取招标文件，没有通过其他不正当渠道获取招标文件。</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四、我单位承诺投标文件由本单位员工独立编制，严格遵守保密义务。所提供的一切投标相关材料都是真实、有效、合法的。</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五、我单位不与其他投标人相互串通投标报价，不恶意压低或抬高投标报价，不排挤其他投标人的公平竞争，不损害招标人或其他投标人的合法权益。</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六、我单位不与招标人或招标代理机构串通投标，损害国家 利益、社会公共利益或者他人的合法权益；</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七、我单位不向招标人或者评标委员会成员行贿以牟取中标，不在开标后进行虚假恶意投诉。</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八、我单位和我个人清楚并知晓《中华人民共和国刑法》第 二百二十三条“投标人相互串通投标报价，损害招标人或者其他 投标人利益，情节严重的，处三年以下有期徒刑或者拘役，并处 或者单处罚金。投标人与招标人串通投标，损害国家、集体、公民的合法利益的，依照前款的规定处罚＂的规定。</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lastRenderedPageBreak/>
        <w:t>九、我单位如在本项目招标投标活动评标工作中存在串通投标、弄虚作假等行为的，本单位及本人自愿承担法律责任， 接受相应刑事、纪律和行政处罚以及失信惩戒。</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十、本承诺函由我单位盖章及法定代表人（授权委托人）本 人亲自签字确认。</w:t>
      </w:r>
    </w:p>
    <w:p w:rsidR="00B12BD7" w:rsidRPr="00B12BD7" w:rsidRDefault="00B12BD7" w:rsidP="00B12BD7">
      <w:pPr>
        <w:spacing w:line="480" w:lineRule="auto"/>
        <w:ind w:firstLineChars="200" w:firstLine="420"/>
        <w:rPr>
          <w:rFonts w:ascii="楷体_GB2312" w:eastAsia="楷体_GB2312"/>
        </w:rPr>
      </w:pPr>
    </w:p>
    <w:p w:rsidR="00B12BD7" w:rsidRPr="00B12BD7" w:rsidRDefault="00B12BD7" w:rsidP="00B12BD7">
      <w:pPr>
        <w:spacing w:line="480" w:lineRule="auto"/>
        <w:ind w:firstLineChars="200" w:firstLine="42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r w:rsidRPr="00B12BD7">
        <w:rPr>
          <w:rFonts w:ascii="楷体_GB2312" w:eastAsia="楷体_GB2312" w:hint="eastAsia"/>
        </w:rPr>
        <w:t>承诺单位：</w:t>
      </w:r>
      <w:r w:rsidRPr="00B12BD7">
        <w:rPr>
          <w:rFonts w:ascii="楷体_GB2312" w:eastAsia="楷体_GB2312" w:hint="eastAsia"/>
        </w:rPr>
        <w:tab/>
        <w:t>（盖单位公章）</w:t>
      </w:r>
    </w:p>
    <w:p w:rsidR="00B12BD7" w:rsidRPr="00B12BD7" w:rsidRDefault="00B12BD7" w:rsidP="00B12BD7">
      <w:pPr>
        <w:spacing w:line="480" w:lineRule="auto"/>
        <w:ind w:firstLineChars="1957" w:firstLine="411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r w:rsidRPr="00B12BD7">
        <w:rPr>
          <w:rFonts w:ascii="楷体_GB2312" w:eastAsia="楷体_GB2312" w:hint="eastAsia"/>
        </w:rPr>
        <w:t>法定代表人（授权委托人）：        （签字）</w:t>
      </w:r>
    </w:p>
    <w:p w:rsidR="00B12BD7" w:rsidRPr="00B12BD7" w:rsidRDefault="00B12BD7" w:rsidP="00B12BD7">
      <w:pPr>
        <w:spacing w:line="480" w:lineRule="auto"/>
        <w:ind w:firstLineChars="1957" w:firstLine="411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r w:rsidRPr="00B12BD7">
        <w:rPr>
          <w:rFonts w:ascii="楷体_GB2312" w:eastAsia="楷体_GB2312" w:hint="eastAsia"/>
        </w:rPr>
        <w:t>承诺时间：</w:t>
      </w:r>
      <w:r w:rsidRPr="00B12BD7">
        <w:rPr>
          <w:rFonts w:ascii="楷体_GB2312" w:eastAsia="楷体_GB2312" w:hint="eastAsia"/>
        </w:rPr>
        <w:tab/>
        <w:t>年     月    日</w:t>
      </w:r>
    </w:p>
    <w:p w:rsidR="00B12BD7" w:rsidRPr="00B12BD7" w:rsidRDefault="00B12BD7" w:rsidP="00B12BD7">
      <w:pPr>
        <w:rPr>
          <w:rFonts w:ascii="楷体_GB2312" w:eastAsia="楷体_GB2312"/>
        </w:rPr>
      </w:pPr>
    </w:p>
    <w:p w:rsidR="000B042D" w:rsidRPr="00B12BD7" w:rsidRDefault="000B042D">
      <w:pPr>
        <w:rPr>
          <w:rFonts w:ascii="楷体_GB2312" w:eastAsia="楷体_GB2312" w:hAnsi="Times New Roman"/>
        </w:rPr>
      </w:pPr>
    </w:p>
    <w:sectPr w:rsidR="000B042D" w:rsidRPr="00B12BD7">
      <w:type w:val="continuous"/>
      <w:pgSz w:w="12240" w:h="15840"/>
      <w:pgMar w:top="1440" w:right="1800" w:bottom="1440" w:left="1800"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F7F" w:rsidRDefault="004A4F7F">
      <w:r>
        <w:separator/>
      </w:r>
    </w:p>
  </w:endnote>
  <w:endnote w:type="continuationSeparator" w:id="0">
    <w:p w:rsidR="004A4F7F" w:rsidRDefault="004A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华文细黑">
    <w:charset w:val="86"/>
    <w:family w:val="auto"/>
    <w:pitch w:val="variable"/>
    <w:sig w:usb0="00000287" w:usb1="080F0000" w:usb2="00000010" w:usb3="00000000" w:csb0="0004009F" w:csb1="00000000"/>
  </w:font>
  <w:font w:name="隶书">
    <w:altName w:val="Malgun Gothic Semilight"/>
    <w:charset w:val="86"/>
    <w:family w:val="modern"/>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宋?">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37" w:rsidRDefault="006C3F37">
    <w:pPr>
      <w:pStyle w:val="ab"/>
      <w:jc w:val="right"/>
      <w:rPr>
        <w:rFonts w:ascii="Times New Roman" w:hAnsi="Times New Roman"/>
      </w:rPr>
    </w:pPr>
  </w:p>
  <w:p w:rsidR="006C3F37" w:rsidRDefault="006C3F3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677100"/>
      <w:docPartObj>
        <w:docPartGallery w:val="AutoText"/>
      </w:docPartObj>
    </w:sdtPr>
    <w:sdtEndPr>
      <w:rPr>
        <w:rFonts w:ascii="Times New Roman" w:hAnsi="Times New Roman"/>
      </w:rPr>
    </w:sdtEndPr>
    <w:sdtContent>
      <w:p w:rsidR="006C3F37" w:rsidRDefault="006C3F37">
        <w:pPr>
          <w:pStyle w:val="ab"/>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B2788" w:rsidRPr="00FB2788">
          <w:rPr>
            <w:rFonts w:ascii="Times New Roman" w:hAnsi="Times New Roman"/>
            <w:noProof/>
            <w:lang w:val="zh-CN"/>
          </w:rPr>
          <w:t>I</w:t>
        </w:r>
        <w:r>
          <w:rPr>
            <w:rFonts w:ascii="Times New Roman" w:hAnsi="Times New Roman"/>
          </w:rPr>
          <w:fldChar w:fldCharType="end"/>
        </w:r>
      </w:p>
    </w:sdtContent>
  </w:sdt>
  <w:p w:rsidR="006C3F37" w:rsidRDefault="006C3F3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37" w:rsidRPr="000B0FAA" w:rsidRDefault="006C3F37" w:rsidP="000D7105">
    <w:pPr>
      <w:pStyle w:val="ab"/>
      <w:wordWrap w:val="0"/>
      <w:jc w:val="right"/>
      <w:rPr>
        <w:rFonts w:ascii="隶书" w:eastAsia="隶书"/>
        <w:b/>
      </w:rPr>
    </w:pPr>
    <w:r>
      <w:rPr>
        <w:rFonts w:ascii="隶书" w:eastAsia="隶书" w:hAnsi="新宋体" w:hint="eastAsia"/>
        <w:b/>
        <w:noProof/>
        <w:kern w:val="0"/>
      </w:rPr>
      <mc:AlternateContent>
        <mc:Choice Requires="wpg">
          <w:drawing>
            <wp:anchor distT="0" distB="0" distL="114300" distR="114300" simplePos="0" relativeHeight="251659264" behindDoc="0" locked="0" layoutInCell="1" allowOverlap="1" wp14:anchorId="62A17DC0" wp14:editId="68620FDB">
              <wp:simplePos x="0" y="0"/>
              <wp:positionH relativeFrom="column">
                <wp:posOffset>-590550</wp:posOffset>
              </wp:positionH>
              <wp:positionV relativeFrom="paragraph">
                <wp:posOffset>55509</wp:posOffset>
              </wp:positionV>
              <wp:extent cx="3794760" cy="646982"/>
              <wp:effectExtent l="0" t="0" r="15240" b="127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4760" cy="646982"/>
                        <a:chOff x="0" y="0"/>
                        <a:chExt cx="8280" cy="1632"/>
                      </a:xfrm>
                    </wpg:grpSpPr>
                    <pic:pic xmlns:pic="http://schemas.openxmlformats.org/drawingml/2006/picture">
                      <pic:nvPicPr>
                        <pic:cNvPr id="6" name="Picture 6" descr="辽宁博众-标识"/>
                        <pic:cNvPicPr>
                          <a:picLocks noChangeAspect="1" noChangeArrowheads="1"/>
                        </pic:cNvPicPr>
                      </pic:nvPicPr>
                      <pic:blipFill>
                        <a:blip r:embed="rId1">
                          <a:lum bright="20000" contrast="12000"/>
                          <a:extLst>
                            <a:ext uri="{28A0092B-C50C-407E-A947-70E740481C1C}">
                              <a14:useLocalDpi xmlns:a14="http://schemas.microsoft.com/office/drawing/2010/main" val="0"/>
                            </a:ext>
                          </a:extLst>
                        </a:blip>
                        <a:srcRect/>
                        <a:stretch>
                          <a:fillRect/>
                        </a:stretch>
                      </pic:blipFill>
                      <pic:spPr bwMode="auto">
                        <a:xfrm>
                          <a:off x="840" y="0"/>
                          <a:ext cx="1625"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7"/>
                      <wps:cNvCnPr/>
                      <wps:spPr bwMode="auto">
                        <a:xfrm>
                          <a:off x="0" y="860"/>
                          <a:ext cx="900" cy="0"/>
                        </a:xfrm>
                        <a:prstGeom prst="line">
                          <a:avLst/>
                        </a:prstGeom>
                        <a:noFill/>
                        <a:ln w="28575">
                          <a:solidFill>
                            <a:srgbClr val="D20042"/>
                          </a:solidFill>
                          <a:round/>
                          <a:headEnd/>
                          <a:tailEnd/>
                        </a:ln>
                        <a:extLst>
                          <a:ext uri="{909E8E84-426E-40DD-AFC4-6F175D3DCCD1}">
                            <a14:hiddenFill xmlns:a14="http://schemas.microsoft.com/office/drawing/2010/main">
                              <a:noFill/>
                            </a14:hiddenFill>
                          </a:ext>
                        </a:extLst>
                      </wps:spPr>
                      <wps:bodyPr/>
                    </wps:wsp>
                    <wps:wsp>
                      <wps:cNvPr id="12" name="Line 8"/>
                      <wps:cNvCnPr/>
                      <wps:spPr bwMode="auto">
                        <a:xfrm>
                          <a:off x="2415" y="830"/>
                          <a:ext cx="5865" cy="0"/>
                        </a:xfrm>
                        <a:prstGeom prst="line">
                          <a:avLst/>
                        </a:prstGeom>
                        <a:noFill/>
                        <a:ln w="28575">
                          <a:solidFill>
                            <a:srgbClr val="D2004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5" o:spid="_x0000_s1026" style="position:absolute;left:0;text-align:left;margin-left:-46.5pt;margin-top:4.35pt;width:298.8pt;height:50.95pt;z-index:251659264" coordsize="8280,16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IgAAAABSZ2h0bG9uZwAAAi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Cjw/eHBhY2tldCBlbmQ9InciPz7/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IiAiADAREAAhEBAxEB/90ABABE/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T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辽宁博众-标识" style="position:absolute;left:840;width:1625;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OnivDAAAA2gAAAA8AAABkcnMvZG93bnJldi54bWxEj0FrwkAUhO9C/8PyCr3pRg8qqasUxRIQ&#10;hBgPPT6yr9lg9m3Ibk2aX+8WCh6HmfmG2ewG24g7db52rGA+S0AQl07XXCm4FsfpGoQPyBobx6Tg&#10;lzzsti+TDaba9ZzT/RIqESHsU1RgQmhTKX1pyKKfuZY4et+usxii7CqpO+wj3DZykSRLabHmuGCw&#10;pb2h8nb5sQrO45evj6XJx+zmTk2gYmU/D0q9vQ4f7yACDeEZ/m9nWsES/q7EGyC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c6eK8MAAADaAAAADwAAAAAAAAAAAAAAAACf&#10;AgAAZHJzL2Rvd25yZXYueG1sUEsFBgAAAAAEAAQA9wAAAI8DAAAAAA==&#10;">
                <v:imagedata r:id="rId2" o:title="辽宁博众-标识" gain="74473f" blacklevel="6554f"/>
              </v:shape>
              <v:line id="Line 7" o:spid="_x0000_s1028" style="position:absolute;visibility:visible;mso-wrap-style:square" from="0,860" to="90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i1ysAAAADbAAAADwAAAGRycy9kb3ducmV2LnhtbERPTWvCQBC9C/6HZYTedGMLGlJXCS2W&#10;XGvU85CdJiHZ2XR31fTfdwXB2zze52x2o+nFlZxvLStYLhIQxJXVLdcKjuV+noLwAVljb5kU/JGH&#10;3XY62WCm7Y2/6XoItYgh7DNU0IQwZFL6qiGDfmEH4sj9WGcwROhqqR3eYrjp5WuSrKTBlmNDgwN9&#10;NFR1h4tRUH6Op8InabFel7/nt87VXf6VK/UyG/N3EIHG8BQ/3IWO85dw/yUeIL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4tcrAAAAA2wAAAA8AAAAAAAAAAAAAAAAA&#10;oQIAAGRycy9kb3ducmV2LnhtbFBLBQYAAAAABAAEAPkAAACOAwAAAAA=&#10;" strokecolor="#d20042" strokeweight="2.25pt"/>
              <v:line id="Line 8" o:spid="_x0000_s1029" style="position:absolute;visibility:visible;mso-wrap-style:square" from="2415,830" to="828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rvcAAAADbAAAADwAAAGRycy9kb3ducmV2LnhtbERPTWvCQBC9C/6HZYTedKOChtRVglLJ&#10;tcb2PGSnSUh2Nu5uNf33XaHQ2zze5+wOo+nFnZxvLStYLhIQxJXVLdcKruXbPAXhA7LG3jIp+CEP&#10;h/10ssNM2we/0/0SahFD2GeooAlhyKT0VUMG/cIOxJH7ss5giNDVUjt8xHDTy1WSbKTBlmNDgwMd&#10;G6q6y7dRUJ7Gj8InabHdlrfPdefqLj/nSr3MxvwVRKAx/Iv/3IWO81fw/CUe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qK73AAAAA2wAAAA8AAAAAAAAAAAAAAAAA&#10;oQIAAGRycy9kb3ducmV2LnhtbFBLBQYAAAAABAAEAPkAAACOAwAAAAA=&#10;" strokecolor="#d20042" strokeweight="2.25pt"/>
            </v:group>
          </w:pict>
        </mc:Fallback>
      </mc:AlternateContent>
    </w:r>
    <w:r w:rsidRPr="000B0FAA">
      <w:rPr>
        <w:rFonts w:ascii="隶书" w:eastAsia="隶书" w:hint="eastAsia"/>
        <w:b/>
      </w:rPr>
      <w:fldChar w:fldCharType="begin"/>
    </w:r>
    <w:r w:rsidRPr="000B0FAA">
      <w:rPr>
        <w:rFonts w:ascii="隶书" w:eastAsia="隶书" w:hint="eastAsia"/>
        <w:b/>
      </w:rPr>
      <w:instrText>PAGE   \* MERGEFORMAT</w:instrText>
    </w:r>
    <w:r w:rsidRPr="000B0FAA">
      <w:rPr>
        <w:rFonts w:ascii="隶书" w:eastAsia="隶书" w:hint="eastAsia"/>
        <w:b/>
      </w:rPr>
      <w:fldChar w:fldCharType="separate"/>
    </w:r>
    <w:r w:rsidR="00FB2788" w:rsidRPr="00FB2788">
      <w:rPr>
        <w:rFonts w:ascii="隶书" w:eastAsia="隶书"/>
        <w:b/>
        <w:noProof/>
        <w:lang w:val="zh-CN"/>
      </w:rPr>
      <w:t>4</w:t>
    </w:r>
    <w:r w:rsidRPr="000B0FAA">
      <w:rPr>
        <w:rFonts w:ascii="隶书" w:eastAsia="隶书" w:hint="eastAsia"/>
        <w:b/>
      </w:rPr>
      <w:fldChar w:fldCharType="end"/>
    </w:r>
  </w:p>
  <w:p w:rsidR="006C3F37" w:rsidRDefault="006C3F37" w:rsidP="000D7105">
    <w:pPr>
      <w:pStyle w:val="ab"/>
      <w:ind w:right="360"/>
      <w:rPr>
        <w:rFonts w:ascii="隶书" w:eastAsia="隶书" w:hAnsi="新宋体"/>
        <w:kern w:val="0"/>
      </w:rPr>
    </w:pPr>
    <w:r>
      <w:rPr>
        <w:rFonts w:ascii="隶书" w:eastAsia="隶书" w:hAnsi="新宋体" w:hint="eastAsia"/>
        <w:kern w:val="0"/>
      </w:rPr>
      <w:t xml:space="preserve">         电话：0412-2592001/2592003/2592005/2592006</w:t>
    </w:r>
  </w:p>
  <w:p w:rsidR="006C3F37" w:rsidRDefault="006C3F37" w:rsidP="000D7105">
    <w:pPr>
      <w:pStyle w:val="ab"/>
      <w:tabs>
        <w:tab w:val="clear" w:pos="4153"/>
        <w:tab w:val="left" w:pos="8306"/>
      </w:tabs>
    </w:pPr>
    <w:r>
      <w:rPr>
        <w:rFonts w:ascii="隶书" w:eastAsia="隶书" w:hAnsi="新宋体" w:hint="eastAsia"/>
        <w:kern w:val="0"/>
      </w:rPr>
      <w:t xml:space="preserve">         传真：0412-2592001/2592003/2592005/2592006-804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F7F" w:rsidRDefault="004A4F7F">
      <w:r>
        <w:separator/>
      </w:r>
    </w:p>
  </w:footnote>
  <w:footnote w:type="continuationSeparator" w:id="0">
    <w:p w:rsidR="004A4F7F" w:rsidRDefault="004A4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37" w:rsidRDefault="006C3F37">
    <w:pPr>
      <w:pStyle w:val="ac"/>
      <w:rPr>
        <w:u w:val="single"/>
      </w:rPr>
    </w:pPr>
    <w:r>
      <w:rPr>
        <w:rFonts w:hint="eastAsia"/>
        <w:u w:val="single"/>
      </w:rPr>
      <w:t>2022</w:t>
    </w:r>
    <w:r>
      <w:rPr>
        <w:rFonts w:hint="eastAsia"/>
        <w:u w:val="single"/>
      </w:rPr>
      <w:t>年度台安县绕阳河流域高标准农田（提质增效）建设项目监理服务</w:t>
    </w:r>
    <w:r>
      <w:rPr>
        <w:rFonts w:hint="eastAsia"/>
        <w:u w:val="single"/>
      </w:rPr>
      <w:t xml:space="preserve">                 </w:t>
    </w:r>
    <w:r>
      <w:rPr>
        <w:rFonts w:hint="eastAsia"/>
        <w:u w:val="single"/>
      </w:rPr>
      <w:t>项目编号：</w:t>
    </w:r>
    <w:r>
      <w:rPr>
        <w:u w:val="single"/>
      </w:rPr>
      <w:t>BZ2209283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0231F"/>
    <w:multiLevelType w:val="hybridMultilevel"/>
    <w:tmpl w:val="978656D4"/>
    <w:lvl w:ilvl="0" w:tplc="503ED526">
      <w:start w:val="1"/>
      <w:numFmt w:val="decimal"/>
      <w:lvlText w:val="（%1）"/>
      <w:lvlJc w:val="left"/>
      <w:pPr>
        <w:ind w:left="1079" w:hanging="72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CC"/>
    <w:rsid w:val="00002A60"/>
    <w:rsid w:val="00003230"/>
    <w:rsid w:val="00004603"/>
    <w:rsid w:val="00007319"/>
    <w:rsid w:val="000106AE"/>
    <w:rsid w:val="000109BA"/>
    <w:rsid w:val="00010E7B"/>
    <w:rsid w:val="000113EC"/>
    <w:rsid w:val="00011684"/>
    <w:rsid w:val="00012703"/>
    <w:rsid w:val="00013216"/>
    <w:rsid w:val="0001485E"/>
    <w:rsid w:val="00020140"/>
    <w:rsid w:val="000207F1"/>
    <w:rsid w:val="00020F53"/>
    <w:rsid w:val="000211AC"/>
    <w:rsid w:val="00021BFE"/>
    <w:rsid w:val="000250D6"/>
    <w:rsid w:val="00025ACC"/>
    <w:rsid w:val="00026171"/>
    <w:rsid w:val="00026AA0"/>
    <w:rsid w:val="00026D62"/>
    <w:rsid w:val="0002793E"/>
    <w:rsid w:val="00027FC6"/>
    <w:rsid w:val="00030736"/>
    <w:rsid w:val="00032762"/>
    <w:rsid w:val="00033689"/>
    <w:rsid w:val="00033A7A"/>
    <w:rsid w:val="000351AE"/>
    <w:rsid w:val="00036959"/>
    <w:rsid w:val="00037FB5"/>
    <w:rsid w:val="00042BD9"/>
    <w:rsid w:val="00043778"/>
    <w:rsid w:val="00045007"/>
    <w:rsid w:val="0004666C"/>
    <w:rsid w:val="00046C42"/>
    <w:rsid w:val="00047AB1"/>
    <w:rsid w:val="00062AC6"/>
    <w:rsid w:val="000643DC"/>
    <w:rsid w:val="000643E8"/>
    <w:rsid w:val="00065A9E"/>
    <w:rsid w:val="000668F1"/>
    <w:rsid w:val="00067035"/>
    <w:rsid w:val="00067374"/>
    <w:rsid w:val="00070145"/>
    <w:rsid w:val="0007298C"/>
    <w:rsid w:val="00076C07"/>
    <w:rsid w:val="0008132B"/>
    <w:rsid w:val="00081360"/>
    <w:rsid w:val="0008253E"/>
    <w:rsid w:val="00086845"/>
    <w:rsid w:val="00087558"/>
    <w:rsid w:val="000914EE"/>
    <w:rsid w:val="00091725"/>
    <w:rsid w:val="0009240C"/>
    <w:rsid w:val="000943AD"/>
    <w:rsid w:val="000943B0"/>
    <w:rsid w:val="00094C66"/>
    <w:rsid w:val="000956C8"/>
    <w:rsid w:val="000A118B"/>
    <w:rsid w:val="000A287B"/>
    <w:rsid w:val="000A5476"/>
    <w:rsid w:val="000A5C81"/>
    <w:rsid w:val="000A76B3"/>
    <w:rsid w:val="000B042D"/>
    <w:rsid w:val="000B65E2"/>
    <w:rsid w:val="000B676B"/>
    <w:rsid w:val="000C0018"/>
    <w:rsid w:val="000C0AF1"/>
    <w:rsid w:val="000C1A9B"/>
    <w:rsid w:val="000C2AB5"/>
    <w:rsid w:val="000C43ED"/>
    <w:rsid w:val="000C4710"/>
    <w:rsid w:val="000C4924"/>
    <w:rsid w:val="000C68FB"/>
    <w:rsid w:val="000C6FFB"/>
    <w:rsid w:val="000C7A74"/>
    <w:rsid w:val="000C7D7F"/>
    <w:rsid w:val="000D204D"/>
    <w:rsid w:val="000D3177"/>
    <w:rsid w:val="000D4336"/>
    <w:rsid w:val="000D49B4"/>
    <w:rsid w:val="000D4D2A"/>
    <w:rsid w:val="000D5792"/>
    <w:rsid w:val="000D5E64"/>
    <w:rsid w:val="000D7105"/>
    <w:rsid w:val="000E08CB"/>
    <w:rsid w:val="000E2EFB"/>
    <w:rsid w:val="000E460C"/>
    <w:rsid w:val="000E5673"/>
    <w:rsid w:val="000E7256"/>
    <w:rsid w:val="000E76AC"/>
    <w:rsid w:val="000F114C"/>
    <w:rsid w:val="000F2186"/>
    <w:rsid w:val="000F2A12"/>
    <w:rsid w:val="000F2ECC"/>
    <w:rsid w:val="000F3945"/>
    <w:rsid w:val="000F44D2"/>
    <w:rsid w:val="000F64FC"/>
    <w:rsid w:val="001011FC"/>
    <w:rsid w:val="00102618"/>
    <w:rsid w:val="00102F0B"/>
    <w:rsid w:val="00105423"/>
    <w:rsid w:val="00107044"/>
    <w:rsid w:val="001119B6"/>
    <w:rsid w:val="00112A81"/>
    <w:rsid w:val="00114F19"/>
    <w:rsid w:val="00115124"/>
    <w:rsid w:val="00115D26"/>
    <w:rsid w:val="00116AB6"/>
    <w:rsid w:val="00117F0F"/>
    <w:rsid w:val="00121904"/>
    <w:rsid w:val="001224AA"/>
    <w:rsid w:val="00123706"/>
    <w:rsid w:val="00124985"/>
    <w:rsid w:val="001262B7"/>
    <w:rsid w:val="0012660F"/>
    <w:rsid w:val="001270CD"/>
    <w:rsid w:val="001312B4"/>
    <w:rsid w:val="0013160D"/>
    <w:rsid w:val="00132B1C"/>
    <w:rsid w:val="00134793"/>
    <w:rsid w:val="001358A8"/>
    <w:rsid w:val="0013651B"/>
    <w:rsid w:val="00137AF8"/>
    <w:rsid w:val="0014098E"/>
    <w:rsid w:val="001423AA"/>
    <w:rsid w:val="001434CE"/>
    <w:rsid w:val="00143A91"/>
    <w:rsid w:val="00145049"/>
    <w:rsid w:val="0014523B"/>
    <w:rsid w:val="001530C6"/>
    <w:rsid w:val="0015582C"/>
    <w:rsid w:val="0015787D"/>
    <w:rsid w:val="00157B1B"/>
    <w:rsid w:val="001633BD"/>
    <w:rsid w:val="00165599"/>
    <w:rsid w:val="00170389"/>
    <w:rsid w:val="00172A27"/>
    <w:rsid w:val="001735B4"/>
    <w:rsid w:val="001748A3"/>
    <w:rsid w:val="00176793"/>
    <w:rsid w:val="00177070"/>
    <w:rsid w:val="0018190B"/>
    <w:rsid w:val="00182B11"/>
    <w:rsid w:val="00183748"/>
    <w:rsid w:val="00183B4A"/>
    <w:rsid w:val="00183C02"/>
    <w:rsid w:val="00184335"/>
    <w:rsid w:val="00186361"/>
    <w:rsid w:val="00193C1D"/>
    <w:rsid w:val="00194573"/>
    <w:rsid w:val="0019780D"/>
    <w:rsid w:val="001A067F"/>
    <w:rsid w:val="001A093D"/>
    <w:rsid w:val="001A0CCF"/>
    <w:rsid w:val="001A20F7"/>
    <w:rsid w:val="001A2E05"/>
    <w:rsid w:val="001A304A"/>
    <w:rsid w:val="001A4491"/>
    <w:rsid w:val="001A4684"/>
    <w:rsid w:val="001A53D5"/>
    <w:rsid w:val="001A59C3"/>
    <w:rsid w:val="001B0151"/>
    <w:rsid w:val="001B1289"/>
    <w:rsid w:val="001B174D"/>
    <w:rsid w:val="001B4065"/>
    <w:rsid w:val="001B5478"/>
    <w:rsid w:val="001B7FEF"/>
    <w:rsid w:val="001C122A"/>
    <w:rsid w:val="001C2095"/>
    <w:rsid w:val="001C30C7"/>
    <w:rsid w:val="001C4420"/>
    <w:rsid w:val="001C7F3F"/>
    <w:rsid w:val="001D0EAC"/>
    <w:rsid w:val="001D0EDB"/>
    <w:rsid w:val="001D153B"/>
    <w:rsid w:val="001D414D"/>
    <w:rsid w:val="001D58D0"/>
    <w:rsid w:val="001E1433"/>
    <w:rsid w:val="001E4943"/>
    <w:rsid w:val="001F2208"/>
    <w:rsid w:val="001F285E"/>
    <w:rsid w:val="001F4134"/>
    <w:rsid w:val="001F45EE"/>
    <w:rsid w:val="001F4703"/>
    <w:rsid w:val="001F4850"/>
    <w:rsid w:val="001F589A"/>
    <w:rsid w:val="001F619D"/>
    <w:rsid w:val="00201EC8"/>
    <w:rsid w:val="00202E3D"/>
    <w:rsid w:val="00203AF8"/>
    <w:rsid w:val="00204A5C"/>
    <w:rsid w:val="00207A0B"/>
    <w:rsid w:val="0021153D"/>
    <w:rsid w:val="0021226E"/>
    <w:rsid w:val="00212997"/>
    <w:rsid w:val="00212A53"/>
    <w:rsid w:val="0021322F"/>
    <w:rsid w:val="00213B90"/>
    <w:rsid w:val="00215AF0"/>
    <w:rsid w:val="00217FB0"/>
    <w:rsid w:val="00220BE7"/>
    <w:rsid w:val="00221DBB"/>
    <w:rsid w:val="00221FAC"/>
    <w:rsid w:val="002229E2"/>
    <w:rsid w:val="00223096"/>
    <w:rsid w:val="0022434B"/>
    <w:rsid w:val="002252FA"/>
    <w:rsid w:val="00230517"/>
    <w:rsid w:val="00230836"/>
    <w:rsid w:val="0023423F"/>
    <w:rsid w:val="00235F7A"/>
    <w:rsid w:val="00237B0E"/>
    <w:rsid w:val="002430C2"/>
    <w:rsid w:val="00243C48"/>
    <w:rsid w:val="00246A0E"/>
    <w:rsid w:val="00247DF2"/>
    <w:rsid w:val="00250CB7"/>
    <w:rsid w:val="00251A49"/>
    <w:rsid w:val="002521B3"/>
    <w:rsid w:val="0025316D"/>
    <w:rsid w:val="002540B4"/>
    <w:rsid w:val="0025460A"/>
    <w:rsid w:val="00255D0D"/>
    <w:rsid w:val="002569C4"/>
    <w:rsid w:val="00257B33"/>
    <w:rsid w:val="00260C77"/>
    <w:rsid w:val="00261352"/>
    <w:rsid w:val="002614FB"/>
    <w:rsid w:val="00263F0B"/>
    <w:rsid w:val="00264EB1"/>
    <w:rsid w:val="00271923"/>
    <w:rsid w:val="0027292C"/>
    <w:rsid w:val="00272A39"/>
    <w:rsid w:val="00276C71"/>
    <w:rsid w:val="00281526"/>
    <w:rsid w:val="0028346F"/>
    <w:rsid w:val="00285406"/>
    <w:rsid w:val="00291BBB"/>
    <w:rsid w:val="002927B3"/>
    <w:rsid w:val="00292FEC"/>
    <w:rsid w:val="00294A20"/>
    <w:rsid w:val="002969EB"/>
    <w:rsid w:val="00296C3A"/>
    <w:rsid w:val="002A2241"/>
    <w:rsid w:val="002A4926"/>
    <w:rsid w:val="002A552C"/>
    <w:rsid w:val="002A65ED"/>
    <w:rsid w:val="002B3579"/>
    <w:rsid w:val="002C0C29"/>
    <w:rsid w:val="002C31DD"/>
    <w:rsid w:val="002C3CD8"/>
    <w:rsid w:val="002C5C8F"/>
    <w:rsid w:val="002C636F"/>
    <w:rsid w:val="002C7B9B"/>
    <w:rsid w:val="002D2702"/>
    <w:rsid w:val="002D2B90"/>
    <w:rsid w:val="002D3154"/>
    <w:rsid w:val="002D3427"/>
    <w:rsid w:val="002D40FD"/>
    <w:rsid w:val="002D6292"/>
    <w:rsid w:val="002D6F32"/>
    <w:rsid w:val="002D7B78"/>
    <w:rsid w:val="002D7B9A"/>
    <w:rsid w:val="002E09BC"/>
    <w:rsid w:val="002E1DAC"/>
    <w:rsid w:val="002E5A0D"/>
    <w:rsid w:val="002E6D05"/>
    <w:rsid w:val="002F08D0"/>
    <w:rsid w:val="002F3B45"/>
    <w:rsid w:val="002F72A0"/>
    <w:rsid w:val="003010AE"/>
    <w:rsid w:val="00301EBE"/>
    <w:rsid w:val="0030447E"/>
    <w:rsid w:val="00305E27"/>
    <w:rsid w:val="003061AB"/>
    <w:rsid w:val="00311324"/>
    <w:rsid w:val="00311BD5"/>
    <w:rsid w:val="003122C4"/>
    <w:rsid w:val="00314419"/>
    <w:rsid w:val="00314AF6"/>
    <w:rsid w:val="003150EF"/>
    <w:rsid w:val="00315266"/>
    <w:rsid w:val="0032031D"/>
    <w:rsid w:val="00320BBF"/>
    <w:rsid w:val="003214BA"/>
    <w:rsid w:val="00321647"/>
    <w:rsid w:val="00321989"/>
    <w:rsid w:val="00321AFC"/>
    <w:rsid w:val="00321BCB"/>
    <w:rsid w:val="00321F6F"/>
    <w:rsid w:val="00323454"/>
    <w:rsid w:val="003243EC"/>
    <w:rsid w:val="003247CD"/>
    <w:rsid w:val="00330D54"/>
    <w:rsid w:val="00332962"/>
    <w:rsid w:val="0033573B"/>
    <w:rsid w:val="003362AD"/>
    <w:rsid w:val="00341D5F"/>
    <w:rsid w:val="00342688"/>
    <w:rsid w:val="003438F4"/>
    <w:rsid w:val="0034440E"/>
    <w:rsid w:val="00344827"/>
    <w:rsid w:val="003463AD"/>
    <w:rsid w:val="00346E29"/>
    <w:rsid w:val="00347899"/>
    <w:rsid w:val="00350F3E"/>
    <w:rsid w:val="0035125A"/>
    <w:rsid w:val="003518D6"/>
    <w:rsid w:val="0035208A"/>
    <w:rsid w:val="0035476E"/>
    <w:rsid w:val="00354B7A"/>
    <w:rsid w:val="00355739"/>
    <w:rsid w:val="003557DA"/>
    <w:rsid w:val="00363966"/>
    <w:rsid w:val="00363D48"/>
    <w:rsid w:val="00363E3D"/>
    <w:rsid w:val="003741B0"/>
    <w:rsid w:val="00375481"/>
    <w:rsid w:val="003804E4"/>
    <w:rsid w:val="0038133D"/>
    <w:rsid w:val="0038240C"/>
    <w:rsid w:val="0038359A"/>
    <w:rsid w:val="00383B8B"/>
    <w:rsid w:val="003854E8"/>
    <w:rsid w:val="003865F8"/>
    <w:rsid w:val="00386AA0"/>
    <w:rsid w:val="00386E3F"/>
    <w:rsid w:val="00387996"/>
    <w:rsid w:val="0039024A"/>
    <w:rsid w:val="0039155C"/>
    <w:rsid w:val="003918C0"/>
    <w:rsid w:val="00391F03"/>
    <w:rsid w:val="003937D8"/>
    <w:rsid w:val="003938F3"/>
    <w:rsid w:val="0039407B"/>
    <w:rsid w:val="003958FE"/>
    <w:rsid w:val="003A0BC9"/>
    <w:rsid w:val="003A1437"/>
    <w:rsid w:val="003A2368"/>
    <w:rsid w:val="003A28C7"/>
    <w:rsid w:val="003A58E0"/>
    <w:rsid w:val="003A593E"/>
    <w:rsid w:val="003A6775"/>
    <w:rsid w:val="003A68FB"/>
    <w:rsid w:val="003A7716"/>
    <w:rsid w:val="003B0810"/>
    <w:rsid w:val="003B14C6"/>
    <w:rsid w:val="003B1B15"/>
    <w:rsid w:val="003B3012"/>
    <w:rsid w:val="003C0D7D"/>
    <w:rsid w:val="003C4858"/>
    <w:rsid w:val="003C5BB3"/>
    <w:rsid w:val="003D1170"/>
    <w:rsid w:val="003D165A"/>
    <w:rsid w:val="003D1B8E"/>
    <w:rsid w:val="003D2D72"/>
    <w:rsid w:val="003D36EE"/>
    <w:rsid w:val="003D4394"/>
    <w:rsid w:val="003D6E0A"/>
    <w:rsid w:val="003E4554"/>
    <w:rsid w:val="003F3518"/>
    <w:rsid w:val="003F4C1F"/>
    <w:rsid w:val="003F504F"/>
    <w:rsid w:val="003F5B69"/>
    <w:rsid w:val="003F746F"/>
    <w:rsid w:val="003F7E83"/>
    <w:rsid w:val="00403865"/>
    <w:rsid w:val="00405FF4"/>
    <w:rsid w:val="00406E40"/>
    <w:rsid w:val="00407637"/>
    <w:rsid w:val="00407A5C"/>
    <w:rsid w:val="004105EF"/>
    <w:rsid w:val="00410D43"/>
    <w:rsid w:val="00410DF1"/>
    <w:rsid w:val="00415A1A"/>
    <w:rsid w:val="0041684A"/>
    <w:rsid w:val="004177CA"/>
    <w:rsid w:val="00422411"/>
    <w:rsid w:val="00422A71"/>
    <w:rsid w:val="00422F14"/>
    <w:rsid w:val="0042326A"/>
    <w:rsid w:val="00423F96"/>
    <w:rsid w:val="004249F9"/>
    <w:rsid w:val="0042632B"/>
    <w:rsid w:val="004304ED"/>
    <w:rsid w:val="00431F4F"/>
    <w:rsid w:val="0043351E"/>
    <w:rsid w:val="00433676"/>
    <w:rsid w:val="00436504"/>
    <w:rsid w:val="00436C4B"/>
    <w:rsid w:val="00437FF4"/>
    <w:rsid w:val="004405C7"/>
    <w:rsid w:val="00441D39"/>
    <w:rsid w:val="00442AE2"/>
    <w:rsid w:val="00442AF8"/>
    <w:rsid w:val="0044514A"/>
    <w:rsid w:val="00447E59"/>
    <w:rsid w:val="00450797"/>
    <w:rsid w:val="00451BF1"/>
    <w:rsid w:val="00457C26"/>
    <w:rsid w:val="00457DC2"/>
    <w:rsid w:val="00462CD1"/>
    <w:rsid w:val="00464928"/>
    <w:rsid w:val="00465E37"/>
    <w:rsid w:val="00466339"/>
    <w:rsid w:val="0046780A"/>
    <w:rsid w:val="00470137"/>
    <w:rsid w:val="004733D3"/>
    <w:rsid w:val="00476F3C"/>
    <w:rsid w:val="0047727B"/>
    <w:rsid w:val="004809EB"/>
    <w:rsid w:val="00487315"/>
    <w:rsid w:val="00490F61"/>
    <w:rsid w:val="00494530"/>
    <w:rsid w:val="00494624"/>
    <w:rsid w:val="00494945"/>
    <w:rsid w:val="00494B89"/>
    <w:rsid w:val="00495001"/>
    <w:rsid w:val="004977CA"/>
    <w:rsid w:val="00497CF1"/>
    <w:rsid w:val="004A112E"/>
    <w:rsid w:val="004A2FCC"/>
    <w:rsid w:val="004A4F7F"/>
    <w:rsid w:val="004A76F2"/>
    <w:rsid w:val="004B0E62"/>
    <w:rsid w:val="004B28D7"/>
    <w:rsid w:val="004B4C84"/>
    <w:rsid w:val="004B51E3"/>
    <w:rsid w:val="004B5467"/>
    <w:rsid w:val="004B673B"/>
    <w:rsid w:val="004B6ED7"/>
    <w:rsid w:val="004D0866"/>
    <w:rsid w:val="004D0DD7"/>
    <w:rsid w:val="004D1209"/>
    <w:rsid w:val="004D2ABE"/>
    <w:rsid w:val="004D34EB"/>
    <w:rsid w:val="004D4247"/>
    <w:rsid w:val="004D5A83"/>
    <w:rsid w:val="004D7237"/>
    <w:rsid w:val="004D794D"/>
    <w:rsid w:val="004D7FCB"/>
    <w:rsid w:val="004E0C05"/>
    <w:rsid w:val="004E3473"/>
    <w:rsid w:val="004E380D"/>
    <w:rsid w:val="004F0052"/>
    <w:rsid w:val="004F1425"/>
    <w:rsid w:val="004F1AA6"/>
    <w:rsid w:val="004F2B38"/>
    <w:rsid w:val="004F2BD3"/>
    <w:rsid w:val="004F2DAC"/>
    <w:rsid w:val="004F3309"/>
    <w:rsid w:val="00501AEF"/>
    <w:rsid w:val="005034E3"/>
    <w:rsid w:val="005046D4"/>
    <w:rsid w:val="00506A2D"/>
    <w:rsid w:val="0050739A"/>
    <w:rsid w:val="0050760D"/>
    <w:rsid w:val="005100DC"/>
    <w:rsid w:val="00511660"/>
    <w:rsid w:val="00512A0D"/>
    <w:rsid w:val="00513679"/>
    <w:rsid w:val="00517158"/>
    <w:rsid w:val="00517CCE"/>
    <w:rsid w:val="00517D83"/>
    <w:rsid w:val="00520E89"/>
    <w:rsid w:val="005229A0"/>
    <w:rsid w:val="00522D50"/>
    <w:rsid w:val="00526FF7"/>
    <w:rsid w:val="00527BCB"/>
    <w:rsid w:val="00527D92"/>
    <w:rsid w:val="005314FA"/>
    <w:rsid w:val="00531BAF"/>
    <w:rsid w:val="00537781"/>
    <w:rsid w:val="00537C89"/>
    <w:rsid w:val="005409BB"/>
    <w:rsid w:val="005409DB"/>
    <w:rsid w:val="00542C62"/>
    <w:rsid w:val="00543F5F"/>
    <w:rsid w:val="00545698"/>
    <w:rsid w:val="00546149"/>
    <w:rsid w:val="00546D83"/>
    <w:rsid w:val="005520C5"/>
    <w:rsid w:val="005541C7"/>
    <w:rsid w:val="00555089"/>
    <w:rsid w:val="005565F1"/>
    <w:rsid w:val="00560044"/>
    <w:rsid w:val="00560CB3"/>
    <w:rsid w:val="0056202B"/>
    <w:rsid w:val="00562259"/>
    <w:rsid w:val="00562FBE"/>
    <w:rsid w:val="005645D8"/>
    <w:rsid w:val="005655BD"/>
    <w:rsid w:val="0057117F"/>
    <w:rsid w:val="005714EB"/>
    <w:rsid w:val="00573A2F"/>
    <w:rsid w:val="00573B46"/>
    <w:rsid w:val="00573C8F"/>
    <w:rsid w:val="00574409"/>
    <w:rsid w:val="00575266"/>
    <w:rsid w:val="00575E44"/>
    <w:rsid w:val="00576931"/>
    <w:rsid w:val="00576C5E"/>
    <w:rsid w:val="00577C17"/>
    <w:rsid w:val="00577E73"/>
    <w:rsid w:val="00580957"/>
    <w:rsid w:val="0058248B"/>
    <w:rsid w:val="005824FB"/>
    <w:rsid w:val="005827A7"/>
    <w:rsid w:val="00585A70"/>
    <w:rsid w:val="00585B39"/>
    <w:rsid w:val="00586041"/>
    <w:rsid w:val="00586955"/>
    <w:rsid w:val="00587B0A"/>
    <w:rsid w:val="00591B1C"/>
    <w:rsid w:val="005927D1"/>
    <w:rsid w:val="00593FD5"/>
    <w:rsid w:val="00594DE1"/>
    <w:rsid w:val="00595428"/>
    <w:rsid w:val="005955BA"/>
    <w:rsid w:val="005A0B59"/>
    <w:rsid w:val="005A245A"/>
    <w:rsid w:val="005A2C7B"/>
    <w:rsid w:val="005A3097"/>
    <w:rsid w:val="005A328C"/>
    <w:rsid w:val="005A41D5"/>
    <w:rsid w:val="005A471B"/>
    <w:rsid w:val="005A4B63"/>
    <w:rsid w:val="005A689F"/>
    <w:rsid w:val="005A7987"/>
    <w:rsid w:val="005B0F9A"/>
    <w:rsid w:val="005B1A42"/>
    <w:rsid w:val="005B1CDF"/>
    <w:rsid w:val="005B1D03"/>
    <w:rsid w:val="005B46BD"/>
    <w:rsid w:val="005B4DB1"/>
    <w:rsid w:val="005B5347"/>
    <w:rsid w:val="005B6D33"/>
    <w:rsid w:val="005B7A6C"/>
    <w:rsid w:val="005C162E"/>
    <w:rsid w:val="005C1B19"/>
    <w:rsid w:val="005C25C7"/>
    <w:rsid w:val="005C37C0"/>
    <w:rsid w:val="005C417A"/>
    <w:rsid w:val="005D22FC"/>
    <w:rsid w:val="005D3D41"/>
    <w:rsid w:val="005D52AC"/>
    <w:rsid w:val="005D736F"/>
    <w:rsid w:val="005E01F1"/>
    <w:rsid w:val="005E03D4"/>
    <w:rsid w:val="005E0956"/>
    <w:rsid w:val="005E338F"/>
    <w:rsid w:val="005E4F70"/>
    <w:rsid w:val="005E60DD"/>
    <w:rsid w:val="005E76E3"/>
    <w:rsid w:val="005E7C22"/>
    <w:rsid w:val="005E7CE8"/>
    <w:rsid w:val="005F162E"/>
    <w:rsid w:val="005F16C3"/>
    <w:rsid w:val="005F328B"/>
    <w:rsid w:val="005F4B32"/>
    <w:rsid w:val="005F652C"/>
    <w:rsid w:val="005F6547"/>
    <w:rsid w:val="005F7314"/>
    <w:rsid w:val="005F74F3"/>
    <w:rsid w:val="006004AB"/>
    <w:rsid w:val="0060161F"/>
    <w:rsid w:val="00601E1E"/>
    <w:rsid w:val="00605A28"/>
    <w:rsid w:val="00607BFC"/>
    <w:rsid w:val="00610DD1"/>
    <w:rsid w:val="00613604"/>
    <w:rsid w:val="00614E98"/>
    <w:rsid w:val="0062295C"/>
    <w:rsid w:val="006232B9"/>
    <w:rsid w:val="00623AD2"/>
    <w:rsid w:val="006259BD"/>
    <w:rsid w:val="00627B16"/>
    <w:rsid w:val="006303EC"/>
    <w:rsid w:val="00632715"/>
    <w:rsid w:val="00632B51"/>
    <w:rsid w:val="00633021"/>
    <w:rsid w:val="00633CD9"/>
    <w:rsid w:val="00634723"/>
    <w:rsid w:val="00636962"/>
    <w:rsid w:val="006401E2"/>
    <w:rsid w:val="006410D9"/>
    <w:rsid w:val="006411CC"/>
    <w:rsid w:val="00641786"/>
    <w:rsid w:val="00642FB0"/>
    <w:rsid w:val="0064474B"/>
    <w:rsid w:val="00644C71"/>
    <w:rsid w:val="006462FA"/>
    <w:rsid w:val="00646DB7"/>
    <w:rsid w:val="00650C1B"/>
    <w:rsid w:val="0065301F"/>
    <w:rsid w:val="00653DFE"/>
    <w:rsid w:val="006558B5"/>
    <w:rsid w:val="00660744"/>
    <w:rsid w:val="00660EBB"/>
    <w:rsid w:val="00661021"/>
    <w:rsid w:val="00663CC5"/>
    <w:rsid w:val="00666A14"/>
    <w:rsid w:val="00670660"/>
    <w:rsid w:val="006755AA"/>
    <w:rsid w:val="0068339F"/>
    <w:rsid w:val="0068418F"/>
    <w:rsid w:val="00684D69"/>
    <w:rsid w:val="00684E55"/>
    <w:rsid w:val="00686AF3"/>
    <w:rsid w:val="00690954"/>
    <w:rsid w:val="006920CF"/>
    <w:rsid w:val="00692367"/>
    <w:rsid w:val="0069287D"/>
    <w:rsid w:val="006928F3"/>
    <w:rsid w:val="00692D30"/>
    <w:rsid w:val="00693B0E"/>
    <w:rsid w:val="006952F5"/>
    <w:rsid w:val="00695512"/>
    <w:rsid w:val="00696610"/>
    <w:rsid w:val="006A1C99"/>
    <w:rsid w:val="006A34BC"/>
    <w:rsid w:val="006A350C"/>
    <w:rsid w:val="006A5596"/>
    <w:rsid w:val="006A73FD"/>
    <w:rsid w:val="006B4620"/>
    <w:rsid w:val="006B4ED2"/>
    <w:rsid w:val="006B6E3B"/>
    <w:rsid w:val="006B70E2"/>
    <w:rsid w:val="006C1B42"/>
    <w:rsid w:val="006C285C"/>
    <w:rsid w:val="006C3F37"/>
    <w:rsid w:val="006C4143"/>
    <w:rsid w:val="006C56C9"/>
    <w:rsid w:val="006C67D7"/>
    <w:rsid w:val="006C6843"/>
    <w:rsid w:val="006C6F2B"/>
    <w:rsid w:val="006D144F"/>
    <w:rsid w:val="006D19A5"/>
    <w:rsid w:val="006D42B2"/>
    <w:rsid w:val="006D567B"/>
    <w:rsid w:val="006D6FCE"/>
    <w:rsid w:val="006D72C7"/>
    <w:rsid w:val="006E0B76"/>
    <w:rsid w:val="006E1B7C"/>
    <w:rsid w:val="006E1CF0"/>
    <w:rsid w:val="006E2925"/>
    <w:rsid w:val="006E2EB3"/>
    <w:rsid w:val="006E3EAB"/>
    <w:rsid w:val="006E521B"/>
    <w:rsid w:val="006E798E"/>
    <w:rsid w:val="006F30B4"/>
    <w:rsid w:val="006F3F8C"/>
    <w:rsid w:val="006F46C3"/>
    <w:rsid w:val="006F503D"/>
    <w:rsid w:val="006F6E12"/>
    <w:rsid w:val="007009AA"/>
    <w:rsid w:val="007009F6"/>
    <w:rsid w:val="007013AF"/>
    <w:rsid w:val="00701A84"/>
    <w:rsid w:val="007026E3"/>
    <w:rsid w:val="007036C3"/>
    <w:rsid w:val="007052B1"/>
    <w:rsid w:val="00705859"/>
    <w:rsid w:val="00706041"/>
    <w:rsid w:val="007067C3"/>
    <w:rsid w:val="00706875"/>
    <w:rsid w:val="0071226A"/>
    <w:rsid w:val="007123AF"/>
    <w:rsid w:val="00712A96"/>
    <w:rsid w:val="00716E6E"/>
    <w:rsid w:val="00721056"/>
    <w:rsid w:val="007224BB"/>
    <w:rsid w:val="00723914"/>
    <w:rsid w:val="007251DB"/>
    <w:rsid w:val="00725C94"/>
    <w:rsid w:val="00726A6C"/>
    <w:rsid w:val="00726B23"/>
    <w:rsid w:val="00726DB7"/>
    <w:rsid w:val="00727E29"/>
    <w:rsid w:val="0073129B"/>
    <w:rsid w:val="00733083"/>
    <w:rsid w:val="00733967"/>
    <w:rsid w:val="007342E5"/>
    <w:rsid w:val="00742B21"/>
    <w:rsid w:val="00744517"/>
    <w:rsid w:val="00750137"/>
    <w:rsid w:val="0075115C"/>
    <w:rsid w:val="007525B7"/>
    <w:rsid w:val="00752648"/>
    <w:rsid w:val="00752BB4"/>
    <w:rsid w:val="00755157"/>
    <w:rsid w:val="00755282"/>
    <w:rsid w:val="0075605F"/>
    <w:rsid w:val="00756300"/>
    <w:rsid w:val="007573C0"/>
    <w:rsid w:val="00760EFB"/>
    <w:rsid w:val="00763177"/>
    <w:rsid w:val="00765BBE"/>
    <w:rsid w:val="00766147"/>
    <w:rsid w:val="00766DD4"/>
    <w:rsid w:val="00767246"/>
    <w:rsid w:val="00770518"/>
    <w:rsid w:val="00770F80"/>
    <w:rsid w:val="00771F84"/>
    <w:rsid w:val="00771FAA"/>
    <w:rsid w:val="007724D2"/>
    <w:rsid w:val="00772E30"/>
    <w:rsid w:val="0077489A"/>
    <w:rsid w:val="007769FC"/>
    <w:rsid w:val="00780470"/>
    <w:rsid w:val="00786057"/>
    <w:rsid w:val="00790A94"/>
    <w:rsid w:val="007911B2"/>
    <w:rsid w:val="007951BA"/>
    <w:rsid w:val="007972F1"/>
    <w:rsid w:val="00797ACE"/>
    <w:rsid w:val="007A08F7"/>
    <w:rsid w:val="007A1E5B"/>
    <w:rsid w:val="007A1E8E"/>
    <w:rsid w:val="007A36C9"/>
    <w:rsid w:val="007A5188"/>
    <w:rsid w:val="007A6512"/>
    <w:rsid w:val="007A67FD"/>
    <w:rsid w:val="007B0CE2"/>
    <w:rsid w:val="007B3D71"/>
    <w:rsid w:val="007B5213"/>
    <w:rsid w:val="007B7DDF"/>
    <w:rsid w:val="007C292F"/>
    <w:rsid w:val="007D07A2"/>
    <w:rsid w:val="007D16DC"/>
    <w:rsid w:val="007D31CF"/>
    <w:rsid w:val="007D4C26"/>
    <w:rsid w:val="007D5CBB"/>
    <w:rsid w:val="007D622D"/>
    <w:rsid w:val="007D6572"/>
    <w:rsid w:val="007D6814"/>
    <w:rsid w:val="007D6DD9"/>
    <w:rsid w:val="007E0563"/>
    <w:rsid w:val="007E1673"/>
    <w:rsid w:val="007E1C54"/>
    <w:rsid w:val="007E4AD3"/>
    <w:rsid w:val="007E6590"/>
    <w:rsid w:val="007E698D"/>
    <w:rsid w:val="007E78FD"/>
    <w:rsid w:val="007E7D46"/>
    <w:rsid w:val="007F0004"/>
    <w:rsid w:val="007F33A5"/>
    <w:rsid w:val="007F5B32"/>
    <w:rsid w:val="007F6A96"/>
    <w:rsid w:val="008016DA"/>
    <w:rsid w:val="008028E7"/>
    <w:rsid w:val="00803D1B"/>
    <w:rsid w:val="008045C8"/>
    <w:rsid w:val="00804854"/>
    <w:rsid w:val="00805D01"/>
    <w:rsid w:val="008123F2"/>
    <w:rsid w:val="00814ACE"/>
    <w:rsid w:val="00816182"/>
    <w:rsid w:val="00822B05"/>
    <w:rsid w:val="00823971"/>
    <w:rsid w:val="00824123"/>
    <w:rsid w:val="0082512C"/>
    <w:rsid w:val="00826534"/>
    <w:rsid w:val="00826C28"/>
    <w:rsid w:val="00826EE3"/>
    <w:rsid w:val="00830D14"/>
    <w:rsid w:val="00830E88"/>
    <w:rsid w:val="008331F8"/>
    <w:rsid w:val="00833B16"/>
    <w:rsid w:val="00833E5B"/>
    <w:rsid w:val="0083453B"/>
    <w:rsid w:val="00842D0A"/>
    <w:rsid w:val="0084496A"/>
    <w:rsid w:val="0084602F"/>
    <w:rsid w:val="00847755"/>
    <w:rsid w:val="008508EA"/>
    <w:rsid w:val="00851FB3"/>
    <w:rsid w:val="0085267C"/>
    <w:rsid w:val="008535AB"/>
    <w:rsid w:val="008567AE"/>
    <w:rsid w:val="00857EF0"/>
    <w:rsid w:val="008602E0"/>
    <w:rsid w:val="008625DD"/>
    <w:rsid w:val="008631FE"/>
    <w:rsid w:val="0086397B"/>
    <w:rsid w:val="00865A18"/>
    <w:rsid w:val="00871119"/>
    <w:rsid w:val="00871C86"/>
    <w:rsid w:val="00873437"/>
    <w:rsid w:val="00876ECF"/>
    <w:rsid w:val="00877B50"/>
    <w:rsid w:val="00880C4E"/>
    <w:rsid w:val="00880E17"/>
    <w:rsid w:val="00881FBD"/>
    <w:rsid w:val="00884568"/>
    <w:rsid w:val="00886D39"/>
    <w:rsid w:val="008905B4"/>
    <w:rsid w:val="008936E5"/>
    <w:rsid w:val="00893FAD"/>
    <w:rsid w:val="008946EA"/>
    <w:rsid w:val="0089796A"/>
    <w:rsid w:val="008A0C4A"/>
    <w:rsid w:val="008A3781"/>
    <w:rsid w:val="008A4F8A"/>
    <w:rsid w:val="008A596F"/>
    <w:rsid w:val="008A6265"/>
    <w:rsid w:val="008A68D1"/>
    <w:rsid w:val="008B014E"/>
    <w:rsid w:val="008B2E41"/>
    <w:rsid w:val="008B4958"/>
    <w:rsid w:val="008C4D93"/>
    <w:rsid w:val="008C5DE5"/>
    <w:rsid w:val="008D0EA5"/>
    <w:rsid w:val="008D1879"/>
    <w:rsid w:val="008D2B4F"/>
    <w:rsid w:val="008D43B6"/>
    <w:rsid w:val="008E00AC"/>
    <w:rsid w:val="008E0C18"/>
    <w:rsid w:val="008E1387"/>
    <w:rsid w:val="008E2870"/>
    <w:rsid w:val="008E6766"/>
    <w:rsid w:val="008F07BA"/>
    <w:rsid w:val="008F2DB6"/>
    <w:rsid w:val="008F39C3"/>
    <w:rsid w:val="008F68AB"/>
    <w:rsid w:val="008F6AF6"/>
    <w:rsid w:val="008F78BF"/>
    <w:rsid w:val="00900FFC"/>
    <w:rsid w:val="00901501"/>
    <w:rsid w:val="0090152F"/>
    <w:rsid w:val="00903C67"/>
    <w:rsid w:val="00905AE6"/>
    <w:rsid w:val="00906735"/>
    <w:rsid w:val="00906F25"/>
    <w:rsid w:val="009102B1"/>
    <w:rsid w:val="009112D5"/>
    <w:rsid w:val="009117AF"/>
    <w:rsid w:val="00913A8F"/>
    <w:rsid w:val="00913DA9"/>
    <w:rsid w:val="00915BD0"/>
    <w:rsid w:val="00916361"/>
    <w:rsid w:val="009165B6"/>
    <w:rsid w:val="00916CBA"/>
    <w:rsid w:val="0091764F"/>
    <w:rsid w:val="00920FFB"/>
    <w:rsid w:val="00921989"/>
    <w:rsid w:val="00921EF2"/>
    <w:rsid w:val="00922D1D"/>
    <w:rsid w:val="00923A54"/>
    <w:rsid w:val="0092577B"/>
    <w:rsid w:val="00926831"/>
    <w:rsid w:val="009277E0"/>
    <w:rsid w:val="00931126"/>
    <w:rsid w:val="0093364C"/>
    <w:rsid w:val="009336D5"/>
    <w:rsid w:val="00933C73"/>
    <w:rsid w:val="0093420E"/>
    <w:rsid w:val="009358E2"/>
    <w:rsid w:val="0093632C"/>
    <w:rsid w:val="00937163"/>
    <w:rsid w:val="009372C1"/>
    <w:rsid w:val="00941365"/>
    <w:rsid w:val="00942FF5"/>
    <w:rsid w:val="00943B39"/>
    <w:rsid w:val="00943B7C"/>
    <w:rsid w:val="00943F58"/>
    <w:rsid w:val="0094443B"/>
    <w:rsid w:val="0094469F"/>
    <w:rsid w:val="0094784E"/>
    <w:rsid w:val="009478B6"/>
    <w:rsid w:val="0094793B"/>
    <w:rsid w:val="009522E0"/>
    <w:rsid w:val="00953D09"/>
    <w:rsid w:val="009558B7"/>
    <w:rsid w:val="00956336"/>
    <w:rsid w:val="00956DBA"/>
    <w:rsid w:val="00956DCC"/>
    <w:rsid w:val="009578B1"/>
    <w:rsid w:val="00960EDC"/>
    <w:rsid w:val="0096197F"/>
    <w:rsid w:val="00964882"/>
    <w:rsid w:val="00964BFB"/>
    <w:rsid w:val="00965F80"/>
    <w:rsid w:val="00966905"/>
    <w:rsid w:val="009678EF"/>
    <w:rsid w:val="00970BCA"/>
    <w:rsid w:val="00971C21"/>
    <w:rsid w:val="00972737"/>
    <w:rsid w:val="00972764"/>
    <w:rsid w:val="009727B4"/>
    <w:rsid w:val="00972D10"/>
    <w:rsid w:val="00974698"/>
    <w:rsid w:val="00975619"/>
    <w:rsid w:val="009763A1"/>
    <w:rsid w:val="00976894"/>
    <w:rsid w:val="00980030"/>
    <w:rsid w:val="0098095B"/>
    <w:rsid w:val="00980E8B"/>
    <w:rsid w:val="009810FF"/>
    <w:rsid w:val="00981293"/>
    <w:rsid w:val="009816BB"/>
    <w:rsid w:val="009835F6"/>
    <w:rsid w:val="00983B40"/>
    <w:rsid w:val="00984168"/>
    <w:rsid w:val="009841D2"/>
    <w:rsid w:val="0098473F"/>
    <w:rsid w:val="00984E29"/>
    <w:rsid w:val="0098548A"/>
    <w:rsid w:val="009857A5"/>
    <w:rsid w:val="00987946"/>
    <w:rsid w:val="00990224"/>
    <w:rsid w:val="009914DB"/>
    <w:rsid w:val="00993DD3"/>
    <w:rsid w:val="00993DE3"/>
    <w:rsid w:val="0099765D"/>
    <w:rsid w:val="009A0AE7"/>
    <w:rsid w:val="009A21F7"/>
    <w:rsid w:val="009A59F8"/>
    <w:rsid w:val="009A6828"/>
    <w:rsid w:val="009A682E"/>
    <w:rsid w:val="009B115E"/>
    <w:rsid w:val="009B2265"/>
    <w:rsid w:val="009B46E3"/>
    <w:rsid w:val="009B54E6"/>
    <w:rsid w:val="009C0579"/>
    <w:rsid w:val="009C390B"/>
    <w:rsid w:val="009C3CA4"/>
    <w:rsid w:val="009C42F0"/>
    <w:rsid w:val="009C5D2B"/>
    <w:rsid w:val="009D0A6C"/>
    <w:rsid w:val="009D0E76"/>
    <w:rsid w:val="009D144B"/>
    <w:rsid w:val="009D21C4"/>
    <w:rsid w:val="009D2C47"/>
    <w:rsid w:val="009D38D1"/>
    <w:rsid w:val="009D42CF"/>
    <w:rsid w:val="009D6FBA"/>
    <w:rsid w:val="009E1AFC"/>
    <w:rsid w:val="009E1B00"/>
    <w:rsid w:val="009E280D"/>
    <w:rsid w:val="009E2FA4"/>
    <w:rsid w:val="009E31DA"/>
    <w:rsid w:val="009E6C47"/>
    <w:rsid w:val="009E714B"/>
    <w:rsid w:val="009E77CE"/>
    <w:rsid w:val="009F1AC6"/>
    <w:rsid w:val="009F3D52"/>
    <w:rsid w:val="009F46DE"/>
    <w:rsid w:val="009F4B0C"/>
    <w:rsid w:val="009F7053"/>
    <w:rsid w:val="00A00218"/>
    <w:rsid w:val="00A01041"/>
    <w:rsid w:val="00A013E6"/>
    <w:rsid w:val="00A01FD3"/>
    <w:rsid w:val="00A034DD"/>
    <w:rsid w:val="00A03AA9"/>
    <w:rsid w:val="00A043A8"/>
    <w:rsid w:val="00A05978"/>
    <w:rsid w:val="00A059CF"/>
    <w:rsid w:val="00A0759E"/>
    <w:rsid w:val="00A10223"/>
    <w:rsid w:val="00A1079F"/>
    <w:rsid w:val="00A14161"/>
    <w:rsid w:val="00A15127"/>
    <w:rsid w:val="00A161A9"/>
    <w:rsid w:val="00A1679A"/>
    <w:rsid w:val="00A17790"/>
    <w:rsid w:val="00A20C87"/>
    <w:rsid w:val="00A214E6"/>
    <w:rsid w:val="00A21F26"/>
    <w:rsid w:val="00A236AA"/>
    <w:rsid w:val="00A239C4"/>
    <w:rsid w:val="00A24AE5"/>
    <w:rsid w:val="00A26A28"/>
    <w:rsid w:val="00A27544"/>
    <w:rsid w:val="00A27AD2"/>
    <w:rsid w:val="00A31FBE"/>
    <w:rsid w:val="00A3282F"/>
    <w:rsid w:val="00A345E2"/>
    <w:rsid w:val="00A3463C"/>
    <w:rsid w:val="00A40346"/>
    <w:rsid w:val="00A40975"/>
    <w:rsid w:val="00A41821"/>
    <w:rsid w:val="00A42FF9"/>
    <w:rsid w:val="00A443E0"/>
    <w:rsid w:val="00A45F15"/>
    <w:rsid w:val="00A46934"/>
    <w:rsid w:val="00A51D94"/>
    <w:rsid w:val="00A549E2"/>
    <w:rsid w:val="00A57A63"/>
    <w:rsid w:val="00A62CA0"/>
    <w:rsid w:val="00A62D74"/>
    <w:rsid w:val="00A64CFB"/>
    <w:rsid w:val="00A660F9"/>
    <w:rsid w:val="00A670E6"/>
    <w:rsid w:val="00A704BB"/>
    <w:rsid w:val="00A70AFD"/>
    <w:rsid w:val="00A7108D"/>
    <w:rsid w:val="00A71467"/>
    <w:rsid w:val="00A71821"/>
    <w:rsid w:val="00A72B95"/>
    <w:rsid w:val="00A74B5E"/>
    <w:rsid w:val="00A75A0E"/>
    <w:rsid w:val="00A75AAB"/>
    <w:rsid w:val="00A77C2A"/>
    <w:rsid w:val="00A8150A"/>
    <w:rsid w:val="00A8325B"/>
    <w:rsid w:val="00A8366F"/>
    <w:rsid w:val="00A83960"/>
    <w:rsid w:val="00A83DE4"/>
    <w:rsid w:val="00A8455C"/>
    <w:rsid w:val="00A84C2F"/>
    <w:rsid w:val="00A85870"/>
    <w:rsid w:val="00A86BC1"/>
    <w:rsid w:val="00A9059A"/>
    <w:rsid w:val="00A909F4"/>
    <w:rsid w:val="00A90FFC"/>
    <w:rsid w:val="00A93379"/>
    <w:rsid w:val="00A93CEE"/>
    <w:rsid w:val="00A957C6"/>
    <w:rsid w:val="00A95DBF"/>
    <w:rsid w:val="00A97ECB"/>
    <w:rsid w:val="00AA0BC6"/>
    <w:rsid w:val="00AA12BD"/>
    <w:rsid w:val="00AA2007"/>
    <w:rsid w:val="00AA2BA8"/>
    <w:rsid w:val="00AA3305"/>
    <w:rsid w:val="00AA6911"/>
    <w:rsid w:val="00AA77E6"/>
    <w:rsid w:val="00AB134A"/>
    <w:rsid w:val="00AB22FD"/>
    <w:rsid w:val="00AB249C"/>
    <w:rsid w:val="00AB2D81"/>
    <w:rsid w:val="00AB2E17"/>
    <w:rsid w:val="00AB3141"/>
    <w:rsid w:val="00AB5698"/>
    <w:rsid w:val="00AB5EF7"/>
    <w:rsid w:val="00AB609D"/>
    <w:rsid w:val="00AB66B8"/>
    <w:rsid w:val="00AB6EDE"/>
    <w:rsid w:val="00AB74F6"/>
    <w:rsid w:val="00AB78C1"/>
    <w:rsid w:val="00AC0DAB"/>
    <w:rsid w:val="00AC12CA"/>
    <w:rsid w:val="00AC2268"/>
    <w:rsid w:val="00AC3E69"/>
    <w:rsid w:val="00AC6253"/>
    <w:rsid w:val="00AD0E44"/>
    <w:rsid w:val="00AD2E23"/>
    <w:rsid w:val="00AD75D8"/>
    <w:rsid w:val="00AD7CAC"/>
    <w:rsid w:val="00AD7DE4"/>
    <w:rsid w:val="00AE3D01"/>
    <w:rsid w:val="00AE480A"/>
    <w:rsid w:val="00AE4FC4"/>
    <w:rsid w:val="00AE5260"/>
    <w:rsid w:val="00AE5CF7"/>
    <w:rsid w:val="00AE67B6"/>
    <w:rsid w:val="00AE680D"/>
    <w:rsid w:val="00AF08A4"/>
    <w:rsid w:val="00AF0D29"/>
    <w:rsid w:val="00AF0E6E"/>
    <w:rsid w:val="00AF3442"/>
    <w:rsid w:val="00AF3762"/>
    <w:rsid w:val="00AF49A0"/>
    <w:rsid w:val="00AF561A"/>
    <w:rsid w:val="00AF5D13"/>
    <w:rsid w:val="00AF7CFA"/>
    <w:rsid w:val="00B02A57"/>
    <w:rsid w:val="00B031A6"/>
    <w:rsid w:val="00B05EB7"/>
    <w:rsid w:val="00B0641E"/>
    <w:rsid w:val="00B06B99"/>
    <w:rsid w:val="00B11BE6"/>
    <w:rsid w:val="00B12BD7"/>
    <w:rsid w:val="00B13582"/>
    <w:rsid w:val="00B14A65"/>
    <w:rsid w:val="00B17226"/>
    <w:rsid w:val="00B1739F"/>
    <w:rsid w:val="00B202EA"/>
    <w:rsid w:val="00B2037B"/>
    <w:rsid w:val="00B20435"/>
    <w:rsid w:val="00B20B07"/>
    <w:rsid w:val="00B216AE"/>
    <w:rsid w:val="00B2193F"/>
    <w:rsid w:val="00B22D70"/>
    <w:rsid w:val="00B234AC"/>
    <w:rsid w:val="00B25BC1"/>
    <w:rsid w:val="00B271CF"/>
    <w:rsid w:val="00B3100D"/>
    <w:rsid w:val="00B31431"/>
    <w:rsid w:val="00B34169"/>
    <w:rsid w:val="00B37177"/>
    <w:rsid w:val="00B40AC5"/>
    <w:rsid w:val="00B40DB4"/>
    <w:rsid w:val="00B416E2"/>
    <w:rsid w:val="00B41B50"/>
    <w:rsid w:val="00B424DF"/>
    <w:rsid w:val="00B4313D"/>
    <w:rsid w:val="00B43529"/>
    <w:rsid w:val="00B43ED2"/>
    <w:rsid w:val="00B45828"/>
    <w:rsid w:val="00B45D91"/>
    <w:rsid w:val="00B463A4"/>
    <w:rsid w:val="00B47B05"/>
    <w:rsid w:val="00B51807"/>
    <w:rsid w:val="00B51D11"/>
    <w:rsid w:val="00B52304"/>
    <w:rsid w:val="00B53724"/>
    <w:rsid w:val="00B568D1"/>
    <w:rsid w:val="00B56F9E"/>
    <w:rsid w:val="00B6040F"/>
    <w:rsid w:val="00B60D18"/>
    <w:rsid w:val="00B6264C"/>
    <w:rsid w:val="00B701AB"/>
    <w:rsid w:val="00B706C5"/>
    <w:rsid w:val="00B70AB4"/>
    <w:rsid w:val="00B717C7"/>
    <w:rsid w:val="00B73687"/>
    <w:rsid w:val="00B756FD"/>
    <w:rsid w:val="00B82CF7"/>
    <w:rsid w:val="00B82E6C"/>
    <w:rsid w:val="00B83E5B"/>
    <w:rsid w:val="00B840FF"/>
    <w:rsid w:val="00B84A8B"/>
    <w:rsid w:val="00B850F5"/>
    <w:rsid w:val="00B86194"/>
    <w:rsid w:val="00B8792A"/>
    <w:rsid w:val="00B87E24"/>
    <w:rsid w:val="00B91C97"/>
    <w:rsid w:val="00B91EC9"/>
    <w:rsid w:val="00B922F9"/>
    <w:rsid w:val="00B923D8"/>
    <w:rsid w:val="00B924CB"/>
    <w:rsid w:val="00B92EC1"/>
    <w:rsid w:val="00B95A6E"/>
    <w:rsid w:val="00BA1742"/>
    <w:rsid w:val="00BA30EE"/>
    <w:rsid w:val="00BA4A15"/>
    <w:rsid w:val="00BA6A1E"/>
    <w:rsid w:val="00BA70C2"/>
    <w:rsid w:val="00BA779B"/>
    <w:rsid w:val="00BB14E3"/>
    <w:rsid w:val="00BB33BE"/>
    <w:rsid w:val="00BB6955"/>
    <w:rsid w:val="00BB6C76"/>
    <w:rsid w:val="00BB6E34"/>
    <w:rsid w:val="00BC31D7"/>
    <w:rsid w:val="00BC36F8"/>
    <w:rsid w:val="00BC6E0A"/>
    <w:rsid w:val="00BC7BDB"/>
    <w:rsid w:val="00BD0888"/>
    <w:rsid w:val="00BD0E92"/>
    <w:rsid w:val="00BD16CC"/>
    <w:rsid w:val="00BD2382"/>
    <w:rsid w:val="00BD38A7"/>
    <w:rsid w:val="00BD39FD"/>
    <w:rsid w:val="00BD4CB1"/>
    <w:rsid w:val="00BD4D58"/>
    <w:rsid w:val="00BD5685"/>
    <w:rsid w:val="00BD58EC"/>
    <w:rsid w:val="00BD6914"/>
    <w:rsid w:val="00BD6AE4"/>
    <w:rsid w:val="00BD6C5E"/>
    <w:rsid w:val="00BD7122"/>
    <w:rsid w:val="00BD73A6"/>
    <w:rsid w:val="00BE0628"/>
    <w:rsid w:val="00BE11E1"/>
    <w:rsid w:val="00BE1F7A"/>
    <w:rsid w:val="00BE21F2"/>
    <w:rsid w:val="00BE40A3"/>
    <w:rsid w:val="00BE52C6"/>
    <w:rsid w:val="00BE73DB"/>
    <w:rsid w:val="00BF14C8"/>
    <w:rsid w:val="00BF1EA6"/>
    <w:rsid w:val="00BF1F32"/>
    <w:rsid w:val="00BF3D5C"/>
    <w:rsid w:val="00BF4EBD"/>
    <w:rsid w:val="00BF7CA8"/>
    <w:rsid w:val="00C000E6"/>
    <w:rsid w:val="00C04D6B"/>
    <w:rsid w:val="00C10A53"/>
    <w:rsid w:val="00C11B1A"/>
    <w:rsid w:val="00C136A3"/>
    <w:rsid w:val="00C15196"/>
    <w:rsid w:val="00C1558A"/>
    <w:rsid w:val="00C16E65"/>
    <w:rsid w:val="00C22365"/>
    <w:rsid w:val="00C224B2"/>
    <w:rsid w:val="00C2451E"/>
    <w:rsid w:val="00C24A62"/>
    <w:rsid w:val="00C27890"/>
    <w:rsid w:val="00C33549"/>
    <w:rsid w:val="00C338AF"/>
    <w:rsid w:val="00C33ADF"/>
    <w:rsid w:val="00C409F2"/>
    <w:rsid w:val="00C40EFF"/>
    <w:rsid w:val="00C426BD"/>
    <w:rsid w:val="00C45548"/>
    <w:rsid w:val="00C473A5"/>
    <w:rsid w:val="00C47BE6"/>
    <w:rsid w:val="00C503C9"/>
    <w:rsid w:val="00C50F27"/>
    <w:rsid w:val="00C51DE3"/>
    <w:rsid w:val="00C53DCB"/>
    <w:rsid w:val="00C541C5"/>
    <w:rsid w:val="00C5540B"/>
    <w:rsid w:val="00C55FDC"/>
    <w:rsid w:val="00C561A1"/>
    <w:rsid w:val="00C57185"/>
    <w:rsid w:val="00C57D6E"/>
    <w:rsid w:val="00C57F3B"/>
    <w:rsid w:val="00C60374"/>
    <w:rsid w:val="00C61CA5"/>
    <w:rsid w:val="00C63C36"/>
    <w:rsid w:val="00C65F10"/>
    <w:rsid w:val="00C66CD5"/>
    <w:rsid w:val="00C67A21"/>
    <w:rsid w:val="00C70599"/>
    <w:rsid w:val="00C74CE6"/>
    <w:rsid w:val="00C750F1"/>
    <w:rsid w:val="00C75CB4"/>
    <w:rsid w:val="00C75D0D"/>
    <w:rsid w:val="00C77406"/>
    <w:rsid w:val="00C77D07"/>
    <w:rsid w:val="00C8014F"/>
    <w:rsid w:val="00C8459E"/>
    <w:rsid w:val="00C87499"/>
    <w:rsid w:val="00C87D83"/>
    <w:rsid w:val="00C913DA"/>
    <w:rsid w:val="00C9312C"/>
    <w:rsid w:val="00C93B80"/>
    <w:rsid w:val="00C9790C"/>
    <w:rsid w:val="00C97B27"/>
    <w:rsid w:val="00C97DEC"/>
    <w:rsid w:val="00CA039A"/>
    <w:rsid w:val="00CA0A07"/>
    <w:rsid w:val="00CA2B21"/>
    <w:rsid w:val="00CA2EDA"/>
    <w:rsid w:val="00CA3F83"/>
    <w:rsid w:val="00CA54D2"/>
    <w:rsid w:val="00CA6029"/>
    <w:rsid w:val="00CA66BC"/>
    <w:rsid w:val="00CB2000"/>
    <w:rsid w:val="00CB2A4F"/>
    <w:rsid w:val="00CB48A6"/>
    <w:rsid w:val="00CB4A0D"/>
    <w:rsid w:val="00CB621C"/>
    <w:rsid w:val="00CB684E"/>
    <w:rsid w:val="00CB7C52"/>
    <w:rsid w:val="00CC02F2"/>
    <w:rsid w:val="00CC094C"/>
    <w:rsid w:val="00CC2E8E"/>
    <w:rsid w:val="00CC48F7"/>
    <w:rsid w:val="00CC69FA"/>
    <w:rsid w:val="00CC6B34"/>
    <w:rsid w:val="00CC7C07"/>
    <w:rsid w:val="00CD0704"/>
    <w:rsid w:val="00CD09B4"/>
    <w:rsid w:val="00CD0E2D"/>
    <w:rsid w:val="00CD4A8D"/>
    <w:rsid w:val="00CD5DB7"/>
    <w:rsid w:val="00CD6EE8"/>
    <w:rsid w:val="00CD737F"/>
    <w:rsid w:val="00CD7773"/>
    <w:rsid w:val="00CD7AB7"/>
    <w:rsid w:val="00CD7EAC"/>
    <w:rsid w:val="00CE29D6"/>
    <w:rsid w:val="00CE691B"/>
    <w:rsid w:val="00CE78B9"/>
    <w:rsid w:val="00CF0FFC"/>
    <w:rsid w:val="00CF118E"/>
    <w:rsid w:val="00CF13D4"/>
    <w:rsid w:val="00CF18BC"/>
    <w:rsid w:val="00CF1A27"/>
    <w:rsid w:val="00CF1B71"/>
    <w:rsid w:val="00CF28BE"/>
    <w:rsid w:val="00CF2997"/>
    <w:rsid w:val="00CF48A1"/>
    <w:rsid w:val="00CF59EC"/>
    <w:rsid w:val="00CF5CD9"/>
    <w:rsid w:val="00CF67F1"/>
    <w:rsid w:val="00CF73F2"/>
    <w:rsid w:val="00CF75FC"/>
    <w:rsid w:val="00D00558"/>
    <w:rsid w:val="00D01E73"/>
    <w:rsid w:val="00D02E55"/>
    <w:rsid w:val="00D02EC1"/>
    <w:rsid w:val="00D0314D"/>
    <w:rsid w:val="00D04173"/>
    <w:rsid w:val="00D047E2"/>
    <w:rsid w:val="00D0515A"/>
    <w:rsid w:val="00D05D5C"/>
    <w:rsid w:val="00D05F0E"/>
    <w:rsid w:val="00D1028B"/>
    <w:rsid w:val="00D13DA8"/>
    <w:rsid w:val="00D14C32"/>
    <w:rsid w:val="00D157FF"/>
    <w:rsid w:val="00D166DE"/>
    <w:rsid w:val="00D17778"/>
    <w:rsid w:val="00D17F26"/>
    <w:rsid w:val="00D20A7F"/>
    <w:rsid w:val="00D2120A"/>
    <w:rsid w:val="00D24958"/>
    <w:rsid w:val="00D2665C"/>
    <w:rsid w:val="00D276EA"/>
    <w:rsid w:val="00D31A22"/>
    <w:rsid w:val="00D32AC2"/>
    <w:rsid w:val="00D32CD6"/>
    <w:rsid w:val="00D33996"/>
    <w:rsid w:val="00D355AF"/>
    <w:rsid w:val="00D355E9"/>
    <w:rsid w:val="00D40A6E"/>
    <w:rsid w:val="00D4185E"/>
    <w:rsid w:val="00D424F4"/>
    <w:rsid w:val="00D42D12"/>
    <w:rsid w:val="00D5049D"/>
    <w:rsid w:val="00D51550"/>
    <w:rsid w:val="00D53670"/>
    <w:rsid w:val="00D563D3"/>
    <w:rsid w:val="00D57F85"/>
    <w:rsid w:val="00D61E00"/>
    <w:rsid w:val="00D63B31"/>
    <w:rsid w:val="00D66F5E"/>
    <w:rsid w:val="00D70B9C"/>
    <w:rsid w:val="00D71664"/>
    <w:rsid w:val="00D71AF2"/>
    <w:rsid w:val="00D73260"/>
    <w:rsid w:val="00D73671"/>
    <w:rsid w:val="00D74914"/>
    <w:rsid w:val="00D763A3"/>
    <w:rsid w:val="00D7651E"/>
    <w:rsid w:val="00D765FC"/>
    <w:rsid w:val="00D7773E"/>
    <w:rsid w:val="00D779B8"/>
    <w:rsid w:val="00D77DDB"/>
    <w:rsid w:val="00D80CDC"/>
    <w:rsid w:val="00D8264B"/>
    <w:rsid w:val="00D84153"/>
    <w:rsid w:val="00D85E12"/>
    <w:rsid w:val="00D879E6"/>
    <w:rsid w:val="00D9028D"/>
    <w:rsid w:val="00D90E2B"/>
    <w:rsid w:val="00D91F21"/>
    <w:rsid w:val="00D935CD"/>
    <w:rsid w:val="00D94273"/>
    <w:rsid w:val="00D944A0"/>
    <w:rsid w:val="00D946E9"/>
    <w:rsid w:val="00D9480A"/>
    <w:rsid w:val="00D94A00"/>
    <w:rsid w:val="00D969B9"/>
    <w:rsid w:val="00D96E23"/>
    <w:rsid w:val="00D975B7"/>
    <w:rsid w:val="00DA1D6D"/>
    <w:rsid w:val="00DA284C"/>
    <w:rsid w:val="00DA47F3"/>
    <w:rsid w:val="00DA7EB6"/>
    <w:rsid w:val="00DB2502"/>
    <w:rsid w:val="00DB45CC"/>
    <w:rsid w:val="00DB5A27"/>
    <w:rsid w:val="00DB7E05"/>
    <w:rsid w:val="00DB7E41"/>
    <w:rsid w:val="00DC015A"/>
    <w:rsid w:val="00DC08DE"/>
    <w:rsid w:val="00DC1BF6"/>
    <w:rsid w:val="00DC2AE9"/>
    <w:rsid w:val="00DC3A4D"/>
    <w:rsid w:val="00DC4FA6"/>
    <w:rsid w:val="00DC500F"/>
    <w:rsid w:val="00DC5BBC"/>
    <w:rsid w:val="00DC76AE"/>
    <w:rsid w:val="00DD073C"/>
    <w:rsid w:val="00DD230C"/>
    <w:rsid w:val="00DD2358"/>
    <w:rsid w:val="00DD3785"/>
    <w:rsid w:val="00DD5D16"/>
    <w:rsid w:val="00DD7AB5"/>
    <w:rsid w:val="00DE0B0F"/>
    <w:rsid w:val="00DE0C34"/>
    <w:rsid w:val="00DE19F0"/>
    <w:rsid w:val="00DE2824"/>
    <w:rsid w:val="00DE2DF3"/>
    <w:rsid w:val="00DE3B31"/>
    <w:rsid w:val="00DE4324"/>
    <w:rsid w:val="00DE55B4"/>
    <w:rsid w:val="00DE59E4"/>
    <w:rsid w:val="00DE7014"/>
    <w:rsid w:val="00DE74C8"/>
    <w:rsid w:val="00DF19D2"/>
    <w:rsid w:val="00DF7068"/>
    <w:rsid w:val="00E00B48"/>
    <w:rsid w:val="00E02DBA"/>
    <w:rsid w:val="00E030EE"/>
    <w:rsid w:val="00E0723B"/>
    <w:rsid w:val="00E108C3"/>
    <w:rsid w:val="00E10F6F"/>
    <w:rsid w:val="00E11F03"/>
    <w:rsid w:val="00E120B9"/>
    <w:rsid w:val="00E12705"/>
    <w:rsid w:val="00E12A19"/>
    <w:rsid w:val="00E13758"/>
    <w:rsid w:val="00E13EBA"/>
    <w:rsid w:val="00E148F3"/>
    <w:rsid w:val="00E151DA"/>
    <w:rsid w:val="00E15382"/>
    <w:rsid w:val="00E162E2"/>
    <w:rsid w:val="00E168B4"/>
    <w:rsid w:val="00E20944"/>
    <w:rsid w:val="00E21BC2"/>
    <w:rsid w:val="00E224DE"/>
    <w:rsid w:val="00E22803"/>
    <w:rsid w:val="00E23051"/>
    <w:rsid w:val="00E238A2"/>
    <w:rsid w:val="00E30A64"/>
    <w:rsid w:val="00E30B8D"/>
    <w:rsid w:val="00E313DB"/>
    <w:rsid w:val="00E3243B"/>
    <w:rsid w:val="00E335D8"/>
    <w:rsid w:val="00E33707"/>
    <w:rsid w:val="00E33AD5"/>
    <w:rsid w:val="00E34005"/>
    <w:rsid w:val="00E4105B"/>
    <w:rsid w:val="00E413AB"/>
    <w:rsid w:val="00E43274"/>
    <w:rsid w:val="00E4335C"/>
    <w:rsid w:val="00E434D4"/>
    <w:rsid w:val="00E44C1C"/>
    <w:rsid w:val="00E4665E"/>
    <w:rsid w:val="00E52EED"/>
    <w:rsid w:val="00E52F5B"/>
    <w:rsid w:val="00E53A7C"/>
    <w:rsid w:val="00E53F38"/>
    <w:rsid w:val="00E56B31"/>
    <w:rsid w:val="00E62752"/>
    <w:rsid w:val="00E64E71"/>
    <w:rsid w:val="00E64F27"/>
    <w:rsid w:val="00E7111A"/>
    <w:rsid w:val="00E71FC4"/>
    <w:rsid w:val="00E7296A"/>
    <w:rsid w:val="00E73E35"/>
    <w:rsid w:val="00E740D3"/>
    <w:rsid w:val="00E74D95"/>
    <w:rsid w:val="00E807BA"/>
    <w:rsid w:val="00E80F7E"/>
    <w:rsid w:val="00E8164C"/>
    <w:rsid w:val="00E82B5F"/>
    <w:rsid w:val="00E843B7"/>
    <w:rsid w:val="00E854D1"/>
    <w:rsid w:val="00E86C37"/>
    <w:rsid w:val="00E90D94"/>
    <w:rsid w:val="00E91219"/>
    <w:rsid w:val="00E92196"/>
    <w:rsid w:val="00E95194"/>
    <w:rsid w:val="00E96F65"/>
    <w:rsid w:val="00E97C94"/>
    <w:rsid w:val="00EA1E15"/>
    <w:rsid w:val="00EA1FDA"/>
    <w:rsid w:val="00EA5BBB"/>
    <w:rsid w:val="00EA6990"/>
    <w:rsid w:val="00EB10A7"/>
    <w:rsid w:val="00EB2328"/>
    <w:rsid w:val="00EB48A2"/>
    <w:rsid w:val="00EB6057"/>
    <w:rsid w:val="00EB6A50"/>
    <w:rsid w:val="00EB6DE7"/>
    <w:rsid w:val="00EB71F5"/>
    <w:rsid w:val="00EC0214"/>
    <w:rsid w:val="00EC6021"/>
    <w:rsid w:val="00EC6190"/>
    <w:rsid w:val="00EC6890"/>
    <w:rsid w:val="00EC72A4"/>
    <w:rsid w:val="00EC733E"/>
    <w:rsid w:val="00EC7ABA"/>
    <w:rsid w:val="00ED274E"/>
    <w:rsid w:val="00ED5472"/>
    <w:rsid w:val="00ED694A"/>
    <w:rsid w:val="00ED76D9"/>
    <w:rsid w:val="00EE1913"/>
    <w:rsid w:val="00EE1915"/>
    <w:rsid w:val="00EE4722"/>
    <w:rsid w:val="00EE73ED"/>
    <w:rsid w:val="00EF484B"/>
    <w:rsid w:val="00EF4BA3"/>
    <w:rsid w:val="00F02295"/>
    <w:rsid w:val="00F02F67"/>
    <w:rsid w:val="00F03AD6"/>
    <w:rsid w:val="00F046BE"/>
    <w:rsid w:val="00F047F4"/>
    <w:rsid w:val="00F05DD5"/>
    <w:rsid w:val="00F060A4"/>
    <w:rsid w:val="00F06124"/>
    <w:rsid w:val="00F07036"/>
    <w:rsid w:val="00F07523"/>
    <w:rsid w:val="00F07A75"/>
    <w:rsid w:val="00F10710"/>
    <w:rsid w:val="00F114F4"/>
    <w:rsid w:val="00F127F3"/>
    <w:rsid w:val="00F1326E"/>
    <w:rsid w:val="00F132D7"/>
    <w:rsid w:val="00F13302"/>
    <w:rsid w:val="00F15287"/>
    <w:rsid w:val="00F155B4"/>
    <w:rsid w:val="00F15D39"/>
    <w:rsid w:val="00F163F5"/>
    <w:rsid w:val="00F16B10"/>
    <w:rsid w:val="00F1764C"/>
    <w:rsid w:val="00F22598"/>
    <w:rsid w:val="00F231AB"/>
    <w:rsid w:val="00F23ADC"/>
    <w:rsid w:val="00F24BB1"/>
    <w:rsid w:val="00F27C51"/>
    <w:rsid w:val="00F304EE"/>
    <w:rsid w:val="00F30543"/>
    <w:rsid w:val="00F31887"/>
    <w:rsid w:val="00F33001"/>
    <w:rsid w:val="00F33289"/>
    <w:rsid w:val="00F341AE"/>
    <w:rsid w:val="00F35671"/>
    <w:rsid w:val="00F36FAB"/>
    <w:rsid w:val="00F400C4"/>
    <w:rsid w:val="00F405D8"/>
    <w:rsid w:val="00F40D89"/>
    <w:rsid w:val="00F41DD3"/>
    <w:rsid w:val="00F41E90"/>
    <w:rsid w:val="00F44C1C"/>
    <w:rsid w:val="00F456C4"/>
    <w:rsid w:val="00F4710F"/>
    <w:rsid w:val="00F51771"/>
    <w:rsid w:val="00F53A81"/>
    <w:rsid w:val="00F53D45"/>
    <w:rsid w:val="00F5493F"/>
    <w:rsid w:val="00F57D8D"/>
    <w:rsid w:val="00F60E88"/>
    <w:rsid w:val="00F66A15"/>
    <w:rsid w:val="00F71945"/>
    <w:rsid w:val="00F725CC"/>
    <w:rsid w:val="00F73B29"/>
    <w:rsid w:val="00F7419A"/>
    <w:rsid w:val="00F74EF5"/>
    <w:rsid w:val="00F757F6"/>
    <w:rsid w:val="00F805ED"/>
    <w:rsid w:val="00F823B7"/>
    <w:rsid w:val="00F82B69"/>
    <w:rsid w:val="00F837D8"/>
    <w:rsid w:val="00F86321"/>
    <w:rsid w:val="00F900F2"/>
    <w:rsid w:val="00F90944"/>
    <w:rsid w:val="00F91188"/>
    <w:rsid w:val="00F91819"/>
    <w:rsid w:val="00F92115"/>
    <w:rsid w:val="00F928F7"/>
    <w:rsid w:val="00F938B5"/>
    <w:rsid w:val="00F9546C"/>
    <w:rsid w:val="00F96CF9"/>
    <w:rsid w:val="00F974A1"/>
    <w:rsid w:val="00F97B72"/>
    <w:rsid w:val="00F97F77"/>
    <w:rsid w:val="00FA0C6D"/>
    <w:rsid w:val="00FA0CA0"/>
    <w:rsid w:val="00FA10A8"/>
    <w:rsid w:val="00FA1224"/>
    <w:rsid w:val="00FA1427"/>
    <w:rsid w:val="00FA45BA"/>
    <w:rsid w:val="00FA5296"/>
    <w:rsid w:val="00FA6C76"/>
    <w:rsid w:val="00FB1F93"/>
    <w:rsid w:val="00FB2788"/>
    <w:rsid w:val="00FB3910"/>
    <w:rsid w:val="00FB48DF"/>
    <w:rsid w:val="00FB4F59"/>
    <w:rsid w:val="00FB50F3"/>
    <w:rsid w:val="00FB5972"/>
    <w:rsid w:val="00FB632F"/>
    <w:rsid w:val="00FB6919"/>
    <w:rsid w:val="00FC1BA9"/>
    <w:rsid w:val="00FC3BAF"/>
    <w:rsid w:val="00FC5824"/>
    <w:rsid w:val="00FC5AFE"/>
    <w:rsid w:val="00FC5D22"/>
    <w:rsid w:val="00FC7744"/>
    <w:rsid w:val="00FD01BA"/>
    <w:rsid w:val="00FD0A11"/>
    <w:rsid w:val="00FD0CA5"/>
    <w:rsid w:val="00FD36D4"/>
    <w:rsid w:val="00FD4012"/>
    <w:rsid w:val="00FD5A0C"/>
    <w:rsid w:val="00FE1C70"/>
    <w:rsid w:val="00FE20F3"/>
    <w:rsid w:val="00FE4D45"/>
    <w:rsid w:val="00FE5279"/>
    <w:rsid w:val="00FE5412"/>
    <w:rsid w:val="00FE5508"/>
    <w:rsid w:val="00FE6874"/>
    <w:rsid w:val="00FE71EC"/>
    <w:rsid w:val="00FF0084"/>
    <w:rsid w:val="00FF05FE"/>
    <w:rsid w:val="00FF094D"/>
    <w:rsid w:val="00FF4F25"/>
    <w:rsid w:val="00FF53EF"/>
    <w:rsid w:val="00FF5A7C"/>
    <w:rsid w:val="00FF6B57"/>
    <w:rsid w:val="0A3B3BEC"/>
    <w:rsid w:val="31472444"/>
    <w:rsid w:val="55332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qFormat="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1200"/>
    </w:pPr>
  </w:style>
  <w:style w:type="paragraph" w:styleId="a3">
    <w:name w:val="Normal Indent"/>
    <w:basedOn w:val="a"/>
    <w:qFormat/>
    <w:pPr>
      <w:ind w:firstLine="420"/>
    </w:pPr>
  </w:style>
  <w:style w:type="paragraph" w:styleId="a4">
    <w:name w:val="Document Map"/>
    <w:basedOn w:val="a"/>
    <w:link w:val="Char"/>
    <w:qFormat/>
    <w:rPr>
      <w:rFonts w:ascii="宋体" w:cs="宋体"/>
      <w:sz w:val="18"/>
      <w:szCs w:val="18"/>
    </w:rPr>
  </w:style>
  <w:style w:type="paragraph" w:styleId="a5">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6">
    <w:name w:val="Body Text"/>
    <w:basedOn w:val="a"/>
    <w:link w:val="Char1"/>
    <w:unhideWhenUsed/>
    <w:pPr>
      <w:spacing w:after="120"/>
    </w:pPr>
    <w:rPr>
      <w:rFonts w:ascii="Times New Roman" w:hAnsi="Times New Roman"/>
      <w:szCs w:val="20"/>
    </w:rPr>
  </w:style>
  <w:style w:type="paragraph" w:styleId="a7">
    <w:name w:val="Body Text Indent"/>
    <w:basedOn w:val="a"/>
    <w:link w:val="Char2"/>
    <w:pPr>
      <w:spacing w:after="120"/>
      <w:ind w:leftChars="200" w:left="420"/>
    </w:pPr>
    <w:rPr>
      <w:rFonts w:ascii="Times New Roman" w:hAnsi="Times New Roman"/>
      <w:szCs w:val="20"/>
    </w:rPr>
  </w:style>
  <w:style w:type="paragraph" w:styleId="50">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rPr>
      <w:rFonts w:ascii="宋体"/>
    </w:rPr>
  </w:style>
  <w:style w:type="paragraph" w:styleId="80">
    <w:name w:val="toc 8"/>
    <w:basedOn w:val="a"/>
    <w:next w:val="a"/>
    <w:uiPriority w:val="39"/>
    <w:pPr>
      <w:ind w:leftChars="1400" w:left="1400"/>
    </w:pPr>
  </w:style>
  <w:style w:type="paragraph" w:styleId="a9">
    <w:name w:val="Date"/>
    <w:basedOn w:val="a"/>
    <w:next w:val="a"/>
    <w:link w:val="Char3"/>
    <w:pPr>
      <w:ind w:leftChars="2500" w:left="2500"/>
    </w:pPr>
    <w:rPr>
      <w:rFonts w:ascii="Times New Roman" w:hAnsi="Times New Roman"/>
      <w:szCs w:val="20"/>
    </w:rPr>
  </w:style>
  <w:style w:type="paragraph" w:styleId="aa">
    <w:name w:val="Balloon Text"/>
    <w:basedOn w:val="a"/>
    <w:link w:val="Char4"/>
    <w:rPr>
      <w:rFonts w:ascii="Times New Roman" w:hAnsi="Times New Roman"/>
      <w:sz w:val="18"/>
      <w:szCs w:val="20"/>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0">
    <w:name w:val="toc 4"/>
    <w:basedOn w:val="a"/>
    <w:next w:val="a"/>
    <w:uiPriority w:val="39"/>
    <w:pPr>
      <w:ind w:leftChars="600" w:left="600"/>
    </w:pPr>
  </w:style>
  <w:style w:type="paragraph" w:styleId="60">
    <w:name w:val="toc 6"/>
    <w:basedOn w:val="a"/>
    <w:next w:val="a"/>
    <w:uiPriority w:val="39"/>
    <w:pPr>
      <w:ind w:leftChars="1000" w:left="1000"/>
    </w:pPr>
  </w:style>
  <w:style w:type="paragraph" w:styleId="32">
    <w:name w:val="Body Text Indent 3"/>
    <w:basedOn w:val="a"/>
    <w:link w:val="3Char1"/>
    <w:pPr>
      <w:spacing w:after="120"/>
      <w:ind w:leftChars="200" w:left="200"/>
    </w:pPr>
    <w:rPr>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21">
    <w:name w:val="List Continue 2"/>
    <w:basedOn w:val="a"/>
    <w:pPr>
      <w:spacing w:after="120"/>
      <w:ind w:leftChars="400" w:left="840"/>
    </w:pPr>
    <w:rPr>
      <w:rFonts w:ascii="Times New Roman" w:hAnsi="Times New Roman"/>
      <w:szCs w:val="24"/>
    </w:r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pPr>
      <w:spacing w:line="220" w:lineRule="exact"/>
      <w:jc w:val="center"/>
    </w:pPr>
    <w:rPr>
      <w:rFonts w:ascii="仿宋_GB2312" w:eastAsia="仿宋_GB2312" w:hAnsi="Times New Roman"/>
      <w:szCs w:val="21"/>
    </w:rPr>
  </w:style>
  <w:style w:type="paragraph" w:styleId="ae">
    <w:name w:val="Title"/>
    <w:basedOn w:val="a"/>
    <w:link w:val="Char7"/>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8"/>
    <w:qFormat/>
  </w:style>
  <w:style w:type="paragraph" w:styleId="af0">
    <w:name w:val="Body Text First Indent"/>
    <w:basedOn w:val="a"/>
    <w:link w:val="Char9"/>
    <w:pPr>
      <w:spacing w:line="312" w:lineRule="auto"/>
      <w:ind w:firstLine="420"/>
    </w:pPr>
    <w:rPr>
      <w:rFonts w:ascii="Times New Roman" w:hAnsi="Times New Roman"/>
      <w:szCs w:val="24"/>
    </w:rPr>
  </w:style>
  <w:style w:type="table" w:styleId="af1">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rPr>
      <w:vertAlign w:val="superscript"/>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8"/>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5"/>
    <w:qFormat/>
    <w:rPr>
      <w:rFonts w:eastAsia="宋体"/>
      <w:kern w:val="2"/>
      <w:sz w:val="21"/>
    </w:rPr>
  </w:style>
  <w:style w:type="character" w:customStyle="1" w:styleId="Char8">
    <w:name w:val="批注主题 Char"/>
    <w:link w:val="af"/>
    <w:qFormat/>
    <w:rPr>
      <w:rFonts w:eastAsia="宋体"/>
      <w:kern w:val="2"/>
      <w:sz w:val="21"/>
    </w:rPr>
  </w:style>
  <w:style w:type="character" w:customStyle="1" w:styleId="Char">
    <w:name w:val="文档结构图 Char"/>
    <w:link w:val="a4"/>
    <w:qFormat/>
    <w:rPr>
      <w:rFonts w:ascii="宋体" w:eastAsia="宋体" w:hAnsi="Calibri" w:cs="宋体"/>
      <w:kern w:val="2"/>
      <w:sz w:val="18"/>
      <w:szCs w:val="18"/>
    </w:rPr>
  </w:style>
  <w:style w:type="character" w:customStyle="1" w:styleId="Char5">
    <w:name w:val="页脚 Char"/>
    <w:link w:val="ab"/>
    <w:uiPriority w:val="99"/>
    <w:qFormat/>
    <w:rPr>
      <w:rFonts w:ascii="Calibri" w:eastAsia="宋体" w:hAnsi="Calibri"/>
      <w:kern w:val="2"/>
      <w:sz w:val="18"/>
      <w:szCs w:val="22"/>
    </w:rPr>
  </w:style>
  <w:style w:type="character" w:customStyle="1" w:styleId="3Char0">
    <w:name w:val="正文文本 3 Char"/>
    <w:basedOn w:val="a0"/>
    <w:link w:val="30"/>
    <w:rPr>
      <w:rFonts w:ascii="宋体" w:eastAsia="宋体" w:hAnsi="Calibri"/>
      <w:kern w:val="2"/>
      <w:sz w:val="24"/>
    </w:rPr>
  </w:style>
  <w:style w:type="character" w:customStyle="1" w:styleId="3Char1">
    <w:name w:val="正文文本缩进 3 Char"/>
    <w:basedOn w:val="a0"/>
    <w:link w:val="32"/>
    <w:rPr>
      <w:rFonts w:ascii="Calibri" w:eastAsia="宋体" w:hAnsi="Calibri"/>
      <w:kern w:val="2"/>
      <w:sz w:val="16"/>
      <w:szCs w:val="16"/>
    </w:rPr>
  </w:style>
  <w:style w:type="character" w:customStyle="1" w:styleId="Char6">
    <w:name w:val="页眉 Char"/>
    <w:link w:val="ac"/>
    <w:uiPriority w:val="99"/>
    <w:rPr>
      <w:rFonts w:eastAsia="宋体"/>
      <w:kern w:val="2"/>
      <w:sz w:val="18"/>
    </w:rPr>
  </w:style>
  <w:style w:type="character" w:customStyle="1" w:styleId="Char4">
    <w:name w:val="批注框文本 Char"/>
    <w:link w:val="aa"/>
    <w:rPr>
      <w:rFonts w:eastAsia="宋体"/>
      <w:kern w:val="2"/>
      <w:sz w:val="18"/>
    </w:rPr>
  </w:style>
  <w:style w:type="character" w:customStyle="1" w:styleId="Char3">
    <w:name w:val="日期 Char"/>
    <w:link w:val="a9"/>
    <w:rPr>
      <w:rFonts w:eastAsia="宋体"/>
      <w:kern w:val="2"/>
      <w:sz w:val="21"/>
    </w:rPr>
  </w:style>
  <w:style w:type="paragraph" w:customStyle="1" w:styleId="12">
    <w:name w:val="修订1"/>
    <w:rPr>
      <w:rFonts w:eastAsia="宋体"/>
      <w:kern w:val="2"/>
      <w:sz w:val="21"/>
    </w:rPr>
  </w:style>
  <w:style w:type="paragraph" w:customStyle="1" w:styleId="Style23">
    <w:name w:val="_Style 23"/>
    <w:basedOn w:val="a"/>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rPr>
      <w:b/>
      <w:bCs/>
      <w:sz w:val="32"/>
      <w:szCs w:val="32"/>
    </w:rPr>
  </w:style>
  <w:style w:type="character" w:customStyle="1" w:styleId="5Char">
    <w:name w:val="标题 5 Char"/>
    <w:basedOn w:val="a0"/>
    <w:link w:val="5"/>
    <w:uiPriority w:val="9"/>
    <w:semiHidden/>
    <w:rPr>
      <w:rFonts w:eastAsia="宋体"/>
      <w:b/>
      <w:bCs/>
      <w:kern w:val="2"/>
      <w:sz w:val="28"/>
      <w:szCs w:val="28"/>
    </w:rPr>
  </w:style>
  <w:style w:type="character" w:customStyle="1" w:styleId="Char9">
    <w:name w:val="正文首行缩进 Char"/>
    <w:basedOn w:val="Chara"/>
    <w:link w:val="af0"/>
    <w:rPr>
      <w:rFonts w:eastAsia="宋体"/>
      <w:kern w:val="2"/>
      <w:sz w:val="21"/>
      <w:szCs w:val="24"/>
      <w:lang w:val="en-US" w:eastAsia="zh-CN" w:bidi="ar-SA"/>
    </w:rPr>
  </w:style>
  <w:style w:type="character" w:customStyle="1" w:styleId="Chara">
    <w:name w:val="正文文本 Char"/>
    <w:rPr>
      <w:rFonts w:eastAsia="宋体"/>
      <w:kern w:val="2"/>
      <w:sz w:val="21"/>
      <w:szCs w:val="24"/>
      <w:lang w:val="en-US" w:eastAsia="zh-CN" w:bidi="ar-SA"/>
    </w:rPr>
  </w:style>
  <w:style w:type="paragraph" w:customStyle="1" w:styleId="af7">
    <w:name w:val="表格文字"/>
    <w:basedOn w:val="a"/>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styleId="af8">
    <w:name w:val="List Paragraph"/>
    <w:basedOn w:val="a"/>
    <w:qFormat/>
    <w:pPr>
      <w:ind w:firstLineChars="200" w:firstLine="420"/>
    </w:pPr>
  </w:style>
  <w:style w:type="character" w:customStyle="1" w:styleId="Char1">
    <w:name w:val="正文文本 Char1"/>
    <w:basedOn w:val="a0"/>
    <w:link w:val="a6"/>
    <w:rPr>
      <w:rFonts w:eastAsia="宋体"/>
      <w:kern w:val="2"/>
      <w:sz w:val="21"/>
    </w:rPr>
  </w:style>
  <w:style w:type="character" w:customStyle="1" w:styleId="Char11">
    <w:name w:val="正文首行缩进 Char1"/>
    <w:basedOn w:val="Char1"/>
    <w:uiPriority w:val="99"/>
    <w:rPr>
      <w:rFonts w:eastAsia="宋体"/>
      <w:kern w:val="2"/>
      <w:sz w:val="21"/>
    </w:rPr>
  </w:style>
  <w:style w:type="character" w:customStyle="1" w:styleId="Char2">
    <w:name w:val="正文文本缩进 Char"/>
    <w:basedOn w:val="a0"/>
    <w:link w:val="a7"/>
    <w:rPr>
      <w:rFonts w:eastAsia="宋体"/>
      <w:kern w:val="2"/>
      <w:sz w:val="21"/>
    </w:rPr>
  </w:style>
  <w:style w:type="paragraph" w:customStyle="1" w:styleId="af9">
    <w:name w:val="我的正文"/>
    <w:basedOn w:val="a"/>
    <w:rPr>
      <w:rFonts w:ascii="宋体" w:hAnsi="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sz w:val="28"/>
    </w:rPr>
  </w:style>
  <w:style w:type="paragraph" w:customStyle="1" w:styleId="22">
    <w:name w:val="样式2"/>
    <w:basedOn w:val="3"/>
    <w:pPr>
      <w:spacing w:line="415" w:lineRule="auto"/>
      <w:ind w:firstLine="137"/>
    </w:pPr>
    <w:rPr>
      <w:rFonts w:hAnsi="Times New Roman"/>
      <w:bCs/>
      <w:i/>
      <w:szCs w:val="28"/>
    </w:rPr>
  </w:style>
  <w:style w:type="character" w:customStyle="1" w:styleId="Char7">
    <w:name w:val="标题 Char"/>
    <w:basedOn w:val="a0"/>
    <w:link w:val="ae"/>
    <w:rPr>
      <w:rFonts w:ascii="Arial" w:eastAsia="宋体" w:hAnsi="Arial"/>
      <w:b/>
      <w:sz w:val="32"/>
    </w:rPr>
  </w:style>
  <w:style w:type="paragraph" w:customStyle="1" w:styleId="Char12">
    <w:name w:val="Char1"/>
    <w:basedOn w:val="a"/>
    <w:pPr>
      <w:tabs>
        <w:tab w:val="left" w:pos="360"/>
      </w:tabs>
    </w:pPr>
    <w:rPr>
      <w:rFonts w:ascii="Times New Roman" w:hAnsi="Times New Roman"/>
      <w:sz w:val="24"/>
      <w:szCs w:val="20"/>
    </w:rPr>
  </w:style>
  <w:style w:type="paragraph" w:customStyle="1" w:styleId="13">
    <w:name w:val="修订1"/>
    <w:rPr>
      <w:rFonts w:eastAsia="宋体"/>
      <w:kern w:val="2"/>
      <w:sz w:val="21"/>
      <w:szCs w:val="24"/>
    </w:rPr>
  </w:style>
  <w:style w:type="paragraph" w:customStyle="1" w:styleId="14">
    <w:name w:val="样式1"/>
    <w:basedOn w:val="a"/>
    <w:next w:val="4"/>
    <w:pPr>
      <w:spacing w:line="360" w:lineRule="auto"/>
      <w:ind w:firstLineChars="200" w:firstLine="420"/>
    </w:pPr>
    <w:rPr>
      <w:rFonts w:ascii="宋体" w:hAnsi="宋体"/>
      <w:szCs w:val="21"/>
    </w:rPr>
  </w:style>
  <w:style w:type="paragraph" w:customStyle="1" w:styleId="61">
    <w:name w:val="6'"/>
    <w:basedOn w:val="a"/>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pPr>
      <w:spacing w:before="0" w:after="0" w:line="400" w:lineRule="exact"/>
      <w:ind w:firstLine="137"/>
    </w:pPr>
    <w:rPr>
      <w:rFonts w:hAnsi="Times New Roman" w:cs="宋体"/>
      <w:sz w:val="24"/>
    </w:rPr>
  </w:style>
  <w:style w:type="paragraph" w:customStyle="1" w:styleId="15">
    <w:name w:val="1"/>
    <w:basedOn w:val="a"/>
    <w:rPr>
      <w:rFonts w:ascii="Times New Roman" w:hAnsi="Times New Roman"/>
      <w:szCs w:val="20"/>
    </w:rPr>
  </w:style>
  <w:style w:type="paragraph" w:customStyle="1" w:styleId="afa">
    <w:name w:val="表格"/>
    <w:basedOn w:val="a"/>
    <w:pPr>
      <w:jc w:val="center"/>
      <w:textAlignment w:val="center"/>
    </w:pPr>
    <w:rPr>
      <w:rFonts w:ascii="华文细黑" w:hAnsi="华文细黑"/>
      <w:kern w:val="0"/>
      <w:szCs w:val="20"/>
    </w:rPr>
  </w:style>
  <w:style w:type="paragraph" w:customStyle="1" w:styleId="23">
    <w:name w:val="修订2"/>
    <w:rPr>
      <w:rFonts w:eastAsia="宋体"/>
      <w:kern w:val="2"/>
      <w:sz w:val="21"/>
      <w:szCs w:val="24"/>
    </w:rPr>
  </w:style>
  <w:style w:type="character" w:customStyle="1" w:styleId="4Char0">
    <w:name w:val="标题 4 Char_0"/>
    <w:link w:val="400"/>
    <w:locked/>
    <w:rPr>
      <w:rFonts w:ascii="Cambria" w:hAnsi="Cambria"/>
      <w:b/>
      <w:bCs/>
      <w:sz w:val="28"/>
      <w:szCs w:val="28"/>
    </w:rPr>
  </w:style>
  <w:style w:type="paragraph" w:customStyle="1" w:styleId="400">
    <w:name w:val="标题 4_0"/>
    <w:basedOn w:val="a"/>
    <w:next w:val="a"/>
    <w:link w:val="4Char0"/>
    <w:qFormat/>
    <w:pPr>
      <w:keepNext/>
      <w:keepLines/>
      <w:spacing w:before="280" w:after="290" w:line="374" w:lineRule="auto"/>
      <w:outlineLvl w:val="3"/>
    </w:pPr>
    <w:rPr>
      <w:rFonts w:ascii="Cambria" w:eastAsia="楷体_GB2312" w:hAnsi="Cambria"/>
      <w:b/>
      <w:bCs/>
      <w:kern w:val="0"/>
      <w:sz w:val="28"/>
      <w:szCs w:val="28"/>
    </w:rPr>
  </w:style>
  <w:style w:type="character" w:customStyle="1" w:styleId="5Char1">
    <w:name w:val="标题 5 Char1"/>
    <w:rPr>
      <w:rFonts w:ascii="宋体" w:eastAsia="宋体" w:hAnsi="宋体" w:cs="Times New Roman"/>
      <w:bCs/>
      <w:sz w:val="28"/>
      <w:szCs w:val="21"/>
    </w:rPr>
  </w:style>
  <w:style w:type="paragraph" w:customStyle="1" w:styleId="Normal0">
    <w:name w:val="Normal_0"/>
    <w:qFormat/>
    <w:rPr>
      <w:rFonts w:eastAsia="宋体"/>
      <w:sz w:val="24"/>
      <w:szCs w:val="24"/>
    </w:rPr>
  </w:style>
  <w:style w:type="paragraph" w:customStyle="1" w:styleId="81">
    <w:name w:val="正文_8"/>
    <w:qFormat/>
    <w:pPr>
      <w:widowControl w:val="0"/>
      <w:jc w:val="both"/>
    </w:pPr>
    <w:rPr>
      <w:rFonts w:eastAsia="宋体"/>
      <w:kern w:val="2"/>
      <w:sz w:val="21"/>
      <w:szCs w:val="24"/>
    </w:rPr>
  </w:style>
  <w:style w:type="paragraph" w:customStyle="1" w:styleId="Normal2">
    <w:name w:val="Normal_2"/>
    <w:qFormat/>
    <w:rPr>
      <w:rFonts w:eastAsia="宋体"/>
      <w:sz w:val="24"/>
      <w:szCs w:val="24"/>
    </w:rPr>
  </w:style>
  <w:style w:type="paragraph" w:customStyle="1" w:styleId="Normal1">
    <w:name w:val="Normal_1"/>
    <w:qFormat/>
    <w:rsid w:val="00D0515A"/>
    <w:rPr>
      <w:rFonts w:eastAsia="Times New Roman"/>
      <w:sz w:val="24"/>
      <w:szCs w:val="24"/>
    </w:rPr>
  </w:style>
  <w:style w:type="character" w:customStyle="1" w:styleId="4Char1">
    <w:name w:val="标题 4 Char_1"/>
    <w:link w:val="41"/>
    <w:uiPriority w:val="99"/>
    <w:qFormat/>
    <w:rsid w:val="009372C1"/>
    <w:rPr>
      <w:rFonts w:ascii="Arial" w:eastAsia="黑体" w:hAnsi="Arial"/>
      <w:bCs/>
      <w:sz w:val="24"/>
      <w:szCs w:val="28"/>
    </w:rPr>
  </w:style>
  <w:style w:type="paragraph" w:customStyle="1" w:styleId="41">
    <w:name w:val="标题 4_1"/>
    <w:basedOn w:val="81"/>
    <w:next w:val="81"/>
    <w:link w:val="4Char1"/>
    <w:uiPriority w:val="99"/>
    <w:unhideWhenUsed/>
    <w:qFormat/>
    <w:rsid w:val="009372C1"/>
    <w:pPr>
      <w:keepNext/>
      <w:keepLines/>
      <w:outlineLvl w:val="3"/>
    </w:pPr>
    <w:rPr>
      <w:rFonts w:ascii="Arial" w:eastAsia="黑体" w:hAnsi="Arial"/>
      <w:bCs/>
      <w:kern w:val="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qFormat="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1200"/>
    </w:pPr>
  </w:style>
  <w:style w:type="paragraph" w:styleId="a3">
    <w:name w:val="Normal Indent"/>
    <w:basedOn w:val="a"/>
    <w:qFormat/>
    <w:pPr>
      <w:ind w:firstLine="420"/>
    </w:pPr>
  </w:style>
  <w:style w:type="paragraph" w:styleId="a4">
    <w:name w:val="Document Map"/>
    <w:basedOn w:val="a"/>
    <w:link w:val="Char"/>
    <w:qFormat/>
    <w:rPr>
      <w:rFonts w:ascii="宋体" w:cs="宋体"/>
      <w:sz w:val="18"/>
      <w:szCs w:val="18"/>
    </w:rPr>
  </w:style>
  <w:style w:type="paragraph" w:styleId="a5">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6">
    <w:name w:val="Body Text"/>
    <w:basedOn w:val="a"/>
    <w:link w:val="Char1"/>
    <w:unhideWhenUsed/>
    <w:pPr>
      <w:spacing w:after="120"/>
    </w:pPr>
    <w:rPr>
      <w:rFonts w:ascii="Times New Roman" w:hAnsi="Times New Roman"/>
      <w:szCs w:val="20"/>
    </w:rPr>
  </w:style>
  <w:style w:type="paragraph" w:styleId="a7">
    <w:name w:val="Body Text Indent"/>
    <w:basedOn w:val="a"/>
    <w:link w:val="Char2"/>
    <w:pPr>
      <w:spacing w:after="120"/>
      <w:ind w:leftChars="200" w:left="420"/>
    </w:pPr>
    <w:rPr>
      <w:rFonts w:ascii="Times New Roman" w:hAnsi="Times New Roman"/>
      <w:szCs w:val="20"/>
    </w:rPr>
  </w:style>
  <w:style w:type="paragraph" w:styleId="50">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rPr>
      <w:rFonts w:ascii="宋体"/>
    </w:rPr>
  </w:style>
  <w:style w:type="paragraph" w:styleId="80">
    <w:name w:val="toc 8"/>
    <w:basedOn w:val="a"/>
    <w:next w:val="a"/>
    <w:uiPriority w:val="39"/>
    <w:pPr>
      <w:ind w:leftChars="1400" w:left="1400"/>
    </w:pPr>
  </w:style>
  <w:style w:type="paragraph" w:styleId="a9">
    <w:name w:val="Date"/>
    <w:basedOn w:val="a"/>
    <w:next w:val="a"/>
    <w:link w:val="Char3"/>
    <w:pPr>
      <w:ind w:leftChars="2500" w:left="2500"/>
    </w:pPr>
    <w:rPr>
      <w:rFonts w:ascii="Times New Roman" w:hAnsi="Times New Roman"/>
      <w:szCs w:val="20"/>
    </w:rPr>
  </w:style>
  <w:style w:type="paragraph" w:styleId="aa">
    <w:name w:val="Balloon Text"/>
    <w:basedOn w:val="a"/>
    <w:link w:val="Char4"/>
    <w:rPr>
      <w:rFonts w:ascii="Times New Roman" w:hAnsi="Times New Roman"/>
      <w:sz w:val="18"/>
      <w:szCs w:val="20"/>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0">
    <w:name w:val="toc 4"/>
    <w:basedOn w:val="a"/>
    <w:next w:val="a"/>
    <w:uiPriority w:val="39"/>
    <w:pPr>
      <w:ind w:leftChars="600" w:left="600"/>
    </w:pPr>
  </w:style>
  <w:style w:type="paragraph" w:styleId="60">
    <w:name w:val="toc 6"/>
    <w:basedOn w:val="a"/>
    <w:next w:val="a"/>
    <w:uiPriority w:val="39"/>
    <w:pPr>
      <w:ind w:leftChars="1000" w:left="1000"/>
    </w:pPr>
  </w:style>
  <w:style w:type="paragraph" w:styleId="32">
    <w:name w:val="Body Text Indent 3"/>
    <w:basedOn w:val="a"/>
    <w:link w:val="3Char1"/>
    <w:pPr>
      <w:spacing w:after="120"/>
      <w:ind w:leftChars="200" w:left="200"/>
    </w:pPr>
    <w:rPr>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21">
    <w:name w:val="List Continue 2"/>
    <w:basedOn w:val="a"/>
    <w:pPr>
      <w:spacing w:after="120"/>
      <w:ind w:leftChars="400" w:left="840"/>
    </w:pPr>
    <w:rPr>
      <w:rFonts w:ascii="Times New Roman" w:hAnsi="Times New Roman"/>
      <w:szCs w:val="24"/>
    </w:r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pPr>
      <w:spacing w:line="220" w:lineRule="exact"/>
      <w:jc w:val="center"/>
    </w:pPr>
    <w:rPr>
      <w:rFonts w:ascii="仿宋_GB2312" w:eastAsia="仿宋_GB2312" w:hAnsi="Times New Roman"/>
      <w:szCs w:val="21"/>
    </w:rPr>
  </w:style>
  <w:style w:type="paragraph" w:styleId="ae">
    <w:name w:val="Title"/>
    <w:basedOn w:val="a"/>
    <w:link w:val="Char7"/>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8"/>
    <w:qFormat/>
  </w:style>
  <w:style w:type="paragraph" w:styleId="af0">
    <w:name w:val="Body Text First Indent"/>
    <w:basedOn w:val="a"/>
    <w:link w:val="Char9"/>
    <w:pPr>
      <w:spacing w:line="312" w:lineRule="auto"/>
      <w:ind w:firstLine="420"/>
    </w:pPr>
    <w:rPr>
      <w:rFonts w:ascii="Times New Roman" w:hAnsi="Times New Roman"/>
      <w:szCs w:val="24"/>
    </w:rPr>
  </w:style>
  <w:style w:type="table" w:styleId="af1">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rPr>
      <w:vertAlign w:val="superscript"/>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8"/>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5"/>
    <w:qFormat/>
    <w:rPr>
      <w:rFonts w:eastAsia="宋体"/>
      <w:kern w:val="2"/>
      <w:sz w:val="21"/>
    </w:rPr>
  </w:style>
  <w:style w:type="character" w:customStyle="1" w:styleId="Char8">
    <w:name w:val="批注主题 Char"/>
    <w:link w:val="af"/>
    <w:qFormat/>
    <w:rPr>
      <w:rFonts w:eastAsia="宋体"/>
      <w:kern w:val="2"/>
      <w:sz w:val="21"/>
    </w:rPr>
  </w:style>
  <w:style w:type="character" w:customStyle="1" w:styleId="Char">
    <w:name w:val="文档结构图 Char"/>
    <w:link w:val="a4"/>
    <w:qFormat/>
    <w:rPr>
      <w:rFonts w:ascii="宋体" w:eastAsia="宋体" w:hAnsi="Calibri" w:cs="宋体"/>
      <w:kern w:val="2"/>
      <w:sz w:val="18"/>
      <w:szCs w:val="18"/>
    </w:rPr>
  </w:style>
  <w:style w:type="character" w:customStyle="1" w:styleId="Char5">
    <w:name w:val="页脚 Char"/>
    <w:link w:val="ab"/>
    <w:uiPriority w:val="99"/>
    <w:qFormat/>
    <w:rPr>
      <w:rFonts w:ascii="Calibri" w:eastAsia="宋体" w:hAnsi="Calibri"/>
      <w:kern w:val="2"/>
      <w:sz w:val="18"/>
      <w:szCs w:val="22"/>
    </w:rPr>
  </w:style>
  <w:style w:type="character" w:customStyle="1" w:styleId="3Char0">
    <w:name w:val="正文文本 3 Char"/>
    <w:basedOn w:val="a0"/>
    <w:link w:val="30"/>
    <w:rPr>
      <w:rFonts w:ascii="宋体" w:eastAsia="宋体" w:hAnsi="Calibri"/>
      <w:kern w:val="2"/>
      <w:sz w:val="24"/>
    </w:rPr>
  </w:style>
  <w:style w:type="character" w:customStyle="1" w:styleId="3Char1">
    <w:name w:val="正文文本缩进 3 Char"/>
    <w:basedOn w:val="a0"/>
    <w:link w:val="32"/>
    <w:rPr>
      <w:rFonts w:ascii="Calibri" w:eastAsia="宋体" w:hAnsi="Calibri"/>
      <w:kern w:val="2"/>
      <w:sz w:val="16"/>
      <w:szCs w:val="16"/>
    </w:rPr>
  </w:style>
  <w:style w:type="character" w:customStyle="1" w:styleId="Char6">
    <w:name w:val="页眉 Char"/>
    <w:link w:val="ac"/>
    <w:uiPriority w:val="99"/>
    <w:rPr>
      <w:rFonts w:eastAsia="宋体"/>
      <w:kern w:val="2"/>
      <w:sz w:val="18"/>
    </w:rPr>
  </w:style>
  <w:style w:type="character" w:customStyle="1" w:styleId="Char4">
    <w:name w:val="批注框文本 Char"/>
    <w:link w:val="aa"/>
    <w:rPr>
      <w:rFonts w:eastAsia="宋体"/>
      <w:kern w:val="2"/>
      <w:sz w:val="18"/>
    </w:rPr>
  </w:style>
  <w:style w:type="character" w:customStyle="1" w:styleId="Char3">
    <w:name w:val="日期 Char"/>
    <w:link w:val="a9"/>
    <w:rPr>
      <w:rFonts w:eastAsia="宋体"/>
      <w:kern w:val="2"/>
      <w:sz w:val="21"/>
    </w:rPr>
  </w:style>
  <w:style w:type="paragraph" w:customStyle="1" w:styleId="12">
    <w:name w:val="修订1"/>
    <w:rPr>
      <w:rFonts w:eastAsia="宋体"/>
      <w:kern w:val="2"/>
      <w:sz w:val="21"/>
    </w:rPr>
  </w:style>
  <w:style w:type="paragraph" w:customStyle="1" w:styleId="Style23">
    <w:name w:val="_Style 23"/>
    <w:basedOn w:val="a"/>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rPr>
      <w:b/>
      <w:bCs/>
      <w:sz w:val="32"/>
      <w:szCs w:val="32"/>
    </w:rPr>
  </w:style>
  <w:style w:type="character" w:customStyle="1" w:styleId="5Char">
    <w:name w:val="标题 5 Char"/>
    <w:basedOn w:val="a0"/>
    <w:link w:val="5"/>
    <w:uiPriority w:val="9"/>
    <w:semiHidden/>
    <w:rPr>
      <w:rFonts w:eastAsia="宋体"/>
      <w:b/>
      <w:bCs/>
      <w:kern w:val="2"/>
      <w:sz w:val="28"/>
      <w:szCs w:val="28"/>
    </w:rPr>
  </w:style>
  <w:style w:type="character" w:customStyle="1" w:styleId="Char9">
    <w:name w:val="正文首行缩进 Char"/>
    <w:basedOn w:val="Chara"/>
    <w:link w:val="af0"/>
    <w:rPr>
      <w:rFonts w:eastAsia="宋体"/>
      <w:kern w:val="2"/>
      <w:sz w:val="21"/>
      <w:szCs w:val="24"/>
      <w:lang w:val="en-US" w:eastAsia="zh-CN" w:bidi="ar-SA"/>
    </w:rPr>
  </w:style>
  <w:style w:type="character" w:customStyle="1" w:styleId="Chara">
    <w:name w:val="正文文本 Char"/>
    <w:rPr>
      <w:rFonts w:eastAsia="宋体"/>
      <w:kern w:val="2"/>
      <w:sz w:val="21"/>
      <w:szCs w:val="24"/>
      <w:lang w:val="en-US" w:eastAsia="zh-CN" w:bidi="ar-SA"/>
    </w:rPr>
  </w:style>
  <w:style w:type="paragraph" w:customStyle="1" w:styleId="af7">
    <w:name w:val="表格文字"/>
    <w:basedOn w:val="a"/>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styleId="af8">
    <w:name w:val="List Paragraph"/>
    <w:basedOn w:val="a"/>
    <w:qFormat/>
    <w:pPr>
      <w:ind w:firstLineChars="200" w:firstLine="420"/>
    </w:pPr>
  </w:style>
  <w:style w:type="character" w:customStyle="1" w:styleId="Char1">
    <w:name w:val="正文文本 Char1"/>
    <w:basedOn w:val="a0"/>
    <w:link w:val="a6"/>
    <w:rPr>
      <w:rFonts w:eastAsia="宋体"/>
      <w:kern w:val="2"/>
      <w:sz w:val="21"/>
    </w:rPr>
  </w:style>
  <w:style w:type="character" w:customStyle="1" w:styleId="Char11">
    <w:name w:val="正文首行缩进 Char1"/>
    <w:basedOn w:val="Char1"/>
    <w:uiPriority w:val="99"/>
    <w:rPr>
      <w:rFonts w:eastAsia="宋体"/>
      <w:kern w:val="2"/>
      <w:sz w:val="21"/>
    </w:rPr>
  </w:style>
  <w:style w:type="character" w:customStyle="1" w:styleId="Char2">
    <w:name w:val="正文文本缩进 Char"/>
    <w:basedOn w:val="a0"/>
    <w:link w:val="a7"/>
    <w:rPr>
      <w:rFonts w:eastAsia="宋体"/>
      <w:kern w:val="2"/>
      <w:sz w:val="21"/>
    </w:rPr>
  </w:style>
  <w:style w:type="paragraph" w:customStyle="1" w:styleId="af9">
    <w:name w:val="我的正文"/>
    <w:basedOn w:val="a"/>
    <w:rPr>
      <w:rFonts w:ascii="宋体" w:hAnsi="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sz w:val="28"/>
    </w:rPr>
  </w:style>
  <w:style w:type="paragraph" w:customStyle="1" w:styleId="22">
    <w:name w:val="样式2"/>
    <w:basedOn w:val="3"/>
    <w:pPr>
      <w:spacing w:line="415" w:lineRule="auto"/>
      <w:ind w:firstLine="137"/>
    </w:pPr>
    <w:rPr>
      <w:rFonts w:hAnsi="Times New Roman"/>
      <w:bCs/>
      <w:i/>
      <w:szCs w:val="28"/>
    </w:rPr>
  </w:style>
  <w:style w:type="character" w:customStyle="1" w:styleId="Char7">
    <w:name w:val="标题 Char"/>
    <w:basedOn w:val="a0"/>
    <w:link w:val="ae"/>
    <w:rPr>
      <w:rFonts w:ascii="Arial" w:eastAsia="宋体" w:hAnsi="Arial"/>
      <w:b/>
      <w:sz w:val="32"/>
    </w:rPr>
  </w:style>
  <w:style w:type="paragraph" w:customStyle="1" w:styleId="Char12">
    <w:name w:val="Char1"/>
    <w:basedOn w:val="a"/>
    <w:pPr>
      <w:tabs>
        <w:tab w:val="left" w:pos="360"/>
      </w:tabs>
    </w:pPr>
    <w:rPr>
      <w:rFonts w:ascii="Times New Roman" w:hAnsi="Times New Roman"/>
      <w:sz w:val="24"/>
      <w:szCs w:val="20"/>
    </w:rPr>
  </w:style>
  <w:style w:type="paragraph" w:customStyle="1" w:styleId="13">
    <w:name w:val="修订1"/>
    <w:rPr>
      <w:rFonts w:eastAsia="宋体"/>
      <w:kern w:val="2"/>
      <w:sz w:val="21"/>
      <w:szCs w:val="24"/>
    </w:rPr>
  </w:style>
  <w:style w:type="paragraph" w:customStyle="1" w:styleId="14">
    <w:name w:val="样式1"/>
    <w:basedOn w:val="a"/>
    <w:next w:val="4"/>
    <w:pPr>
      <w:spacing w:line="360" w:lineRule="auto"/>
      <w:ind w:firstLineChars="200" w:firstLine="420"/>
    </w:pPr>
    <w:rPr>
      <w:rFonts w:ascii="宋体" w:hAnsi="宋体"/>
      <w:szCs w:val="21"/>
    </w:rPr>
  </w:style>
  <w:style w:type="paragraph" w:customStyle="1" w:styleId="61">
    <w:name w:val="6'"/>
    <w:basedOn w:val="a"/>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pPr>
      <w:spacing w:before="0" w:after="0" w:line="400" w:lineRule="exact"/>
      <w:ind w:firstLine="137"/>
    </w:pPr>
    <w:rPr>
      <w:rFonts w:hAnsi="Times New Roman" w:cs="宋体"/>
      <w:sz w:val="24"/>
    </w:rPr>
  </w:style>
  <w:style w:type="paragraph" w:customStyle="1" w:styleId="15">
    <w:name w:val="1"/>
    <w:basedOn w:val="a"/>
    <w:rPr>
      <w:rFonts w:ascii="Times New Roman" w:hAnsi="Times New Roman"/>
      <w:szCs w:val="20"/>
    </w:rPr>
  </w:style>
  <w:style w:type="paragraph" w:customStyle="1" w:styleId="afa">
    <w:name w:val="表格"/>
    <w:basedOn w:val="a"/>
    <w:pPr>
      <w:jc w:val="center"/>
      <w:textAlignment w:val="center"/>
    </w:pPr>
    <w:rPr>
      <w:rFonts w:ascii="华文细黑" w:hAnsi="华文细黑"/>
      <w:kern w:val="0"/>
      <w:szCs w:val="20"/>
    </w:rPr>
  </w:style>
  <w:style w:type="paragraph" w:customStyle="1" w:styleId="23">
    <w:name w:val="修订2"/>
    <w:rPr>
      <w:rFonts w:eastAsia="宋体"/>
      <w:kern w:val="2"/>
      <w:sz w:val="21"/>
      <w:szCs w:val="24"/>
    </w:rPr>
  </w:style>
  <w:style w:type="character" w:customStyle="1" w:styleId="4Char0">
    <w:name w:val="标题 4 Char_0"/>
    <w:link w:val="400"/>
    <w:locked/>
    <w:rPr>
      <w:rFonts w:ascii="Cambria" w:hAnsi="Cambria"/>
      <w:b/>
      <w:bCs/>
      <w:sz w:val="28"/>
      <w:szCs w:val="28"/>
    </w:rPr>
  </w:style>
  <w:style w:type="paragraph" w:customStyle="1" w:styleId="400">
    <w:name w:val="标题 4_0"/>
    <w:basedOn w:val="a"/>
    <w:next w:val="a"/>
    <w:link w:val="4Char0"/>
    <w:qFormat/>
    <w:pPr>
      <w:keepNext/>
      <w:keepLines/>
      <w:spacing w:before="280" w:after="290" w:line="374" w:lineRule="auto"/>
      <w:outlineLvl w:val="3"/>
    </w:pPr>
    <w:rPr>
      <w:rFonts w:ascii="Cambria" w:eastAsia="楷体_GB2312" w:hAnsi="Cambria"/>
      <w:b/>
      <w:bCs/>
      <w:kern w:val="0"/>
      <w:sz w:val="28"/>
      <w:szCs w:val="28"/>
    </w:rPr>
  </w:style>
  <w:style w:type="character" w:customStyle="1" w:styleId="5Char1">
    <w:name w:val="标题 5 Char1"/>
    <w:rPr>
      <w:rFonts w:ascii="宋体" w:eastAsia="宋体" w:hAnsi="宋体" w:cs="Times New Roman"/>
      <w:bCs/>
      <w:sz w:val="28"/>
      <w:szCs w:val="21"/>
    </w:rPr>
  </w:style>
  <w:style w:type="paragraph" w:customStyle="1" w:styleId="Normal0">
    <w:name w:val="Normal_0"/>
    <w:qFormat/>
    <w:rPr>
      <w:rFonts w:eastAsia="宋体"/>
      <w:sz w:val="24"/>
      <w:szCs w:val="24"/>
    </w:rPr>
  </w:style>
  <w:style w:type="paragraph" w:customStyle="1" w:styleId="81">
    <w:name w:val="正文_8"/>
    <w:qFormat/>
    <w:pPr>
      <w:widowControl w:val="0"/>
      <w:jc w:val="both"/>
    </w:pPr>
    <w:rPr>
      <w:rFonts w:eastAsia="宋体"/>
      <w:kern w:val="2"/>
      <w:sz w:val="21"/>
      <w:szCs w:val="24"/>
    </w:rPr>
  </w:style>
  <w:style w:type="paragraph" w:customStyle="1" w:styleId="Normal2">
    <w:name w:val="Normal_2"/>
    <w:qFormat/>
    <w:rPr>
      <w:rFonts w:eastAsia="宋体"/>
      <w:sz w:val="24"/>
      <w:szCs w:val="24"/>
    </w:rPr>
  </w:style>
  <w:style w:type="paragraph" w:customStyle="1" w:styleId="Normal1">
    <w:name w:val="Normal_1"/>
    <w:qFormat/>
    <w:rsid w:val="00D0515A"/>
    <w:rPr>
      <w:rFonts w:eastAsia="Times New Roman"/>
      <w:sz w:val="24"/>
      <w:szCs w:val="24"/>
    </w:rPr>
  </w:style>
  <w:style w:type="character" w:customStyle="1" w:styleId="4Char1">
    <w:name w:val="标题 4 Char_1"/>
    <w:link w:val="41"/>
    <w:uiPriority w:val="99"/>
    <w:qFormat/>
    <w:rsid w:val="009372C1"/>
    <w:rPr>
      <w:rFonts w:ascii="Arial" w:eastAsia="黑体" w:hAnsi="Arial"/>
      <w:bCs/>
      <w:sz w:val="24"/>
      <w:szCs w:val="28"/>
    </w:rPr>
  </w:style>
  <w:style w:type="paragraph" w:customStyle="1" w:styleId="41">
    <w:name w:val="标题 4_1"/>
    <w:basedOn w:val="81"/>
    <w:next w:val="81"/>
    <w:link w:val="4Char1"/>
    <w:uiPriority w:val="99"/>
    <w:unhideWhenUsed/>
    <w:qFormat/>
    <w:rsid w:val="009372C1"/>
    <w:pPr>
      <w:keepNext/>
      <w:keepLines/>
      <w:outlineLvl w:val="3"/>
    </w:pPr>
    <w:rPr>
      <w:rFonts w:ascii="Arial" w:eastAsia="黑体" w:hAnsi="Arial"/>
      <w:bCs/>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E6D15-458F-4199-8257-C6B344BD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18586</TotalTime>
  <Pages>86</Pages>
  <Words>6608</Words>
  <Characters>37667</Characters>
  <Application>Microsoft Office Word</Application>
  <DocSecurity>0</DocSecurity>
  <Lines>313</Lines>
  <Paragraphs>88</Paragraphs>
  <ScaleCrop>false</ScaleCrop>
  <Company>Lenovo</Company>
  <LinksUpToDate>false</LinksUpToDate>
  <CharactersWithSpaces>44187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161</cp:revision>
  <cp:lastPrinted>2022-02-17T05:03:00Z</cp:lastPrinted>
  <dcterms:created xsi:type="dcterms:W3CDTF">2017-02-20T01:14:00Z</dcterms:created>
  <dcterms:modified xsi:type="dcterms:W3CDTF">2022-09-16T06:28:00Z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